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B25AC5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B25AC5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B25AC5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B25AC5" w:rsidRPr="00B25AC5" w:rsidRDefault="00B25AC5" w:rsidP="00B25A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B25AC5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9525" t="8255" r="6350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72B2" id="Группа 1" o:spid="_x0000_s1026" style="position:absolute;margin-left:0;margin-top:5.15pt;width:510.25pt;height:2.85pt;z-index:251659264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" o:allowincell="f">
                <v:line id="Line 3" o:spid="_x0000_s1027" style="position:absolute;visibility:visible;mso-wrap-style:square" from="1134,2517" to="11339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134,2573" to="1132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B25AC5" w:rsidRPr="00B25AC5" w:rsidTr="00B25AC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rPr>
                <w:sz w:val="28"/>
                <w:szCs w:val="28"/>
              </w:rPr>
            </w:pPr>
          </w:p>
          <w:p w:rsidR="00B25AC5" w:rsidRPr="00B25AC5" w:rsidRDefault="00B25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AC5" w:rsidRPr="00B25AC5" w:rsidRDefault="00B25AC5">
            <w:pPr>
              <w:pStyle w:val="a3"/>
              <w:ind w:right="2"/>
              <w:rPr>
                <w:rFonts w:ascii="Times New Roman" w:hAnsi="Times New Roman"/>
                <w:szCs w:val="28"/>
              </w:rPr>
            </w:pPr>
          </w:p>
        </w:tc>
      </w:tr>
    </w:tbl>
    <w:p w:rsidR="00B25AC5" w:rsidRPr="00B25AC5" w:rsidRDefault="00B25AC5" w:rsidP="00B25AC5">
      <w:pPr>
        <w:ind w:left="114"/>
        <w:rPr>
          <w:sz w:val="28"/>
          <w:szCs w:val="28"/>
        </w:rPr>
      </w:pPr>
    </w:p>
    <w:p w:rsidR="00B25AC5" w:rsidRPr="00B25AC5" w:rsidRDefault="00B25AC5" w:rsidP="00B25AC5">
      <w:pPr>
        <w:ind w:left="114"/>
        <w:jc w:val="center"/>
        <w:rPr>
          <w:b/>
          <w:sz w:val="28"/>
          <w:szCs w:val="28"/>
        </w:rPr>
      </w:pPr>
      <w:r w:rsidRPr="00B25AC5">
        <w:rPr>
          <w:b/>
          <w:sz w:val="28"/>
          <w:szCs w:val="28"/>
        </w:rPr>
        <w:t>Р Е Ш Е Н И Е</w:t>
      </w:r>
    </w:p>
    <w:p w:rsidR="00B25AC5" w:rsidRPr="00B25AC5" w:rsidRDefault="00B25AC5">
      <w:pPr>
        <w:rPr>
          <w:sz w:val="28"/>
          <w:szCs w:val="28"/>
        </w:rPr>
      </w:pPr>
    </w:p>
    <w:p w:rsidR="00B3193C" w:rsidRPr="006D0C4F" w:rsidRDefault="006D0C4F">
      <w:pPr>
        <w:rPr>
          <w:sz w:val="28"/>
          <w:szCs w:val="28"/>
          <w:u w:val="single"/>
        </w:rPr>
      </w:pPr>
      <w:r w:rsidRPr="006D0C4F">
        <w:rPr>
          <w:sz w:val="28"/>
          <w:szCs w:val="28"/>
          <w:u w:val="single"/>
        </w:rPr>
        <w:t>от 26</w:t>
      </w:r>
      <w:r w:rsidR="00723F6F">
        <w:rPr>
          <w:sz w:val="28"/>
          <w:szCs w:val="28"/>
          <w:u w:val="single"/>
        </w:rPr>
        <w:t xml:space="preserve"> июня 2020 </w:t>
      </w:r>
      <w:proofErr w:type="gramStart"/>
      <w:r w:rsidR="00723F6F">
        <w:rPr>
          <w:sz w:val="28"/>
          <w:szCs w:val="28"/>
          <w:u w:val="single"/>
        </w:rPr>
        <w:t>года  №</w:t>
      </w:r>
      <w:proofErr w:type="gramEnd"/>
      <w:r w:rsidR="00723F6F">
        <w:rPr>
          <w:sz w:val="28"/>
          <w:szCs w:val="28"/>
          <w:u w:val="single"/>
        </w:rPr>
        <w:t xml:space="preserve"> 1/3</w:t>
      </w:r>
      <w:bookmarkStart w:id="0" w:name="_GoBack"/>
      <w:bookmarkEnd w:id="0"/>
    </w:p>
    <w:p w:rsidR="00B25AC5" w:rsidRPr="00B25AC5" w:rsidRDefault="00B25AC5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B25AC5" w:rsidRPr="00B25AC5" w:rsidTr="00B25AC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25AC5" w:rsidRPr="00B25AC5" w:rsidRDefault="00B25AC5">
            <w:pPr>
              <w:rPr>
                <w:sz w:val="28"/>
                <w:szCs w:val="28"/>
              </w:rPr>
            </w:pPr>
            <w:r w:rsidRPr="00B25AC5">
              <w:rPr>
                <w:sz w:val="28"/>
                <w:szCs w:val="28"/>
              </w:rPr>
              <w:t xml:space="preserve">О перечне и формах документов, представляемых избирательными объединениями и кандидатами при проведении выборов депутатов Совета народных депутатов </w:t>
            </w:r>
            <w:proofErr w:type="spellStart"/>
            <w:r w:rsidRPr="00B25AC5">
              <w:rPr>
                <w:sz w:val="28"/>
                <w:szCs w:val="28"/>
              </w:rPr>
              <w:t>Белогорьевского</w:t>
            </w:r>
            <w:proofErr w:type="spellEnd"/>
            <w:r w:rsidRPr="00B25AC5">
              <w:rPr>
                <w:sz w:val="28"/>
                <w:szCs w:val="28"/>
              </w:rPr>
              <w:t xml:space="preserve"> сельского поселения Подгоренского района Воронежской области пятого созыва.</w:t>
            </w:r>
          </w:p>
        </w:tc>
      </w:tr>
    </w:tbl>
    <w:p w:rsidR="00B25AC5" w:rsidRPr="00B25AC5" w:rsidRDefault="00B25AC5">
      <w:pPr>
        <w:rPr>
          <w:sz w:val="28"/>
          <w:szCs w:val="28"/>
        </w:rPr>
      </w:pPr>
    </w:p>
    <w:p w:rsidR="00B25AC5" w:rsidRPr="00B25AC5" w:rsidRDefault="00B25AC5">
      <w:pPr>
        <w:rPr>
          <w:sz w:val="28"/>
          <w:szCs w:val="28"/>
        </w:rPr>
      </w:pPr>
    </w:p>
    <w:p w:rsidR="00B25AC5" w:rsidRPr="00B25AC5" w:rsidRDefault="00B25AC5">
      <w:pPr>
        <w:rPr>
          <w:sz w:val="28"/>
          <w:szCs w:val="28"/>
        </w:rPr>
      </w:pPr>
    </w:p>
    <w:p w:rsidR="00B25AC5" w:rsidRPr="00B25AC5" w:rsidRDefault="00B25AC5">
      <w:pPr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 w:rsidRPr="00B25AC5">
        <w:rPr>
          <w:sz w:val="28"/>
          <w:szCs w:val="28"/>
        </w:rPr>
        <w:t xml:space="preserve">   Утвердить перечень документов, представляемых избирательными объединениями и кандидатами при проведении выборов депутатов Совета народных депутатов </w:t>
      </w:r>
      <w:proofErr w:type="spellStart"/>
      <w:r w:rsidRPr="00B25AC5">
        <w:rPr>
          <w:sz w:val="28"/>
          <w:szCs w:val="28"/>
        </w:rPr>
        <w:t>Белогорьевского</w:t>
      </w:r>
      <w:proofErr w:type="spellEnd"/>
      <w:r w:rsidRPr="00B25AC5">
        <w:rPr>
          <w:sz w:val="28"/>
          <w:szCs w:val="28"/>
        </w:rPr>
        <w:t xml:space="preserve"> сельского поселения Подгоренского района Воронежской области пятого созыва согласно приложения.</w:t>
      </w:r>
    </w:p>
    <w:p w:rsidR="00B25AC5" w:rsidRDefault="00B25AC5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B25AC5" w:rsidRDefault="00B25AC5" w:rsidP="00B25AC5">
      <w:pPr>
        <w:jc w:val="both"/>
        <w:rPr>
          <w:sz w:val="28"/>
          <w:szCs w:val="28"/>
        </w:rPr>
      </w:pPr>
    </w:p>
    <w:p w:rsidR="00B25AC5" w:rsidRDefault="00B25AC5" w:rsidP="00B25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</w:t>
      </w:r>
      <w:proofErr w:type="spellStart"/>
      <w:r>
        <w:rPr>
          <w:sz w:val="28"/>
          <w:szCs w:val="28"/>
        </w:rPr>
        <w:t>И.В.Мешкова</w:t>
      </w:r>
      <w:proofErr w:type="spellEnd"/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B25AC5">
      <w:pPr>
        <w:jc w:val="both"/>
        <w:rPr>
          <w:sz w:val="28"/>
          <w:szCs w:val="28"/>
        </w:rPr>
      </w:pPr>
    </w:p>
    <w:p w:rsidR="006D0C4F" w:rsidRDefault="006D0C4F" w:rsidP="006D0C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D0C4F" w:rsidRDefault="006D0C4F" w:rsidP="006D0C4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1/3 от 26.06.2020</w:t>
      </w:r>
    </w:p>
    <w:p w:rsidR="006D0C4F" w:rsidRPr="00B0231B" w:rsidRDefault="006D0C4F" w:rsidP="006D0C4F">
      <w:pPr>
        <w:pStyle w:val="a7"/>
        <w:spacing w:before="240" w:after="240"/>
        <w:rPr>
          <w:bCs/>
        </w:rPr>
      </w:pPr>
      <w:r w:rsidRPr="00B0231B">
        <w:rPr>
          <w:bCs/>
        </w:rPr>
        <w:t>1. Документы, представляемые кандидатом (иным уполномоченным лицом</w:t>
      </w:r>
      <w:r w:rsidRPr="00B0231B">
        <w:rPr>
          <w:rStyle w:val="a9"/>
          <w:bCs/>
        </w:rPr>
        <w:footnoteReference w:id="1"/>
      </w:r>
      <w:r w:rsidRPr="00B0231B">
        <w:rPr>
          <w:bCs/>
        </w:rPr>
        <w:t>) для выдвижения кандидата, выдвинутого избирательным объединением по одномандатному (многомандатному) избирательному округу, или кандидата, выдвинутого в порядке самовыдвижения</w:t>
      </w:r>
    </w:p>
    <w:p w:rsidR="006D0C4F" w:rsidRPr="00B0231B" w:rsidRDefault="006D0C4F" w:rsidP="006D0C4F">
      <w:pPr>
        <w:pStyle w:val="a7"/>
        <w:spacing w:line="360" w:lineRule="auto"/>
        <w:ind w:firstLine="709"/>
        <w:jc w:val="both"/>
        <w:rPr>
          <w:b w:val="0"/>
          <w:bCs/>
        </w:rPr>
      </w:pPr>
      <w:r w:rsidRPr="00B0231B">
        <w:rPr>
          <w:b w:val="0"/>
          <w:bCs/>
        </w:rPr>
        <w:t>1.1. Уведомление кандидата о выдвижении</w:t>
      </w:r>
      <w:r>
        <w:rPr>
          <w:b w:val="0"/>
          <w:bCs/>
          <w:lang w:eastAsia="x-none"/>
        </w:rPr>
        <w:t xml:space="preserve"> (самовыдвижении)</w:t>
      </w:r>
      <w:r w:rsidRPr="00B0231B">
        <w:rPr>
          <w:b w:val="0"/>
          <w:bCs/>
        </w:rPr>
        <w:t xml:space="preserve"> по одномандатному (многомандатному) избирательному округу (приложения № 1.1, 1.2).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>1.2. </w:t>
      </w:r>
      <w:r w:rsidRPr="00B0231B">
        <w:rPr>
          <w:bCs/>
          <w:szCs w:val="24"/>
        </w:rPr>
        <w:t>Заявление</w:t>
      </w:r>
      <w:r w:rsidRPr="00B0231B">
        <w:t xml:space="preserve"> кандидата о согласии баллотироваться по одномандатному (многомандатному) избирательному округу с обязательством в случае избрания прекратить деятельность, несовместимую со статусом депутата представительного органа муниципального образования (приложения № 4.1, 4.2, 4.3).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>1.3. </w:t>
      </w:r>
      <w:r w:rsidRPr="00B0231B">
        <w:rPr>
          <w:bCs/>
        </w:rPr>
        <w:t>Копия паспорта (отдельных страниц паспорта, определенных Центральной избирательной комиссией Российской Федерации</w:t>
      </w:r>
      <w:r w:rsidRPr="00B0231B">
        <w:rPr>
          <w:rStyle w:val="a9"/>
          <w:bCs/>
        </w:rPr>
        <w:footnoteReference w:id="2"/>
      </w:r>
      <w:r w:rsidRPr="00B0231B">
        <w:rPr>
          <w:bCs/>
        </w:rPr>
        <w:t xml:space="preserve">) или </w:t>
      </w:r>
      <w:r w:rsidRPr="00B0231B">
        <w:rPr>
          <w:bCs/>
        </w:rPr>
        <w:lastRenderedPageBreak/>
        <w:t>документа, заменяющего паспорт гражданина Российской Федерации, заверенная</w:t>
      </w:r>
      <w:r w:rsidRPr="00B0231B">
        <w:t xml:space="preserve"> кандидатом. Если избирательные документы представляются по просьбе кандидата иным лицом, в окружную избирательную комиссию представляется копия паспорта кандидата или документа, заменяющего паспорт гражданина, удостоверенная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>1.4. Копия документа, подтверждающего указанные в заявлении кандидата о согласии баллотироваться сведения о профессиональном образовании</w:t>
      </w:r>
      <w:r w:rsidRPr="00B0231B">
        <w:rPr>
          <w:bCs/>
        </w:rPr>
        <w:t>, заверенная кандидатом</w:t>
      </w:r>
      <w:r w:rsidRPr="00B0231B">
        <w:t>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>1.5. 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</w:t>
      </w:r>
      <w:r w:rsidRPr="00B0231B">
        <w:rPr>
          <w:rStyle w:val="a9"/>
        </w:rPr>
        <w:footnoteReference w:id="3"/>
      </w:r>
      <w:r w:rsidRPr="00B0231B"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lastRenderedPageBreak/>
        <w:t>1.6. 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 w:rsidRPr="00B0231B">
        <w:rPr>
          <w:rStyle w:val="a9"/>
        </w:rPr>
        <w:footnoteReference w:id="4"/>
      </w:r>
      <w:r w:rsidRPr="00B0231B">
        <w:t>, заверенная кандидатом.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>1.7. 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включая сведения о счетах (вкладах) в банках, ценных бумагах, на бумажном носителе по форме согласно приложению 1 к Федеральному закону № 67-ФЗ, а также в машиночитаемом виде (приложения № 5)</w:t>
      </w:r>
      <w:r w:rsidRPr="00B0231B">
        <w:rPr>
          <w:rStyle w:val="a9"/>
          <w:bCs/>
        </w:rPr>
        <w:footnoteReference w:id="5"/>
      </w:r>
      <w:r w:rsidRPr="00B0231B">
        <w:t>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>1</w:t>
      </w:r>
      <w:r w:rsidRPr="00B0231B">
        <w:rPr>
          <w:bCs/>
        </w:rPr>
        <w:t>.8.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статус кандидата в этой политической партии, этом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общественного объединения</w:t>
      </w:r>
      <w:r w:rsidRPr="00B0231B">
        <w:rPr>
          <w:rStyle w:val="a9"/>
        </w:rPr>
        <w:footnoteReference w:id="6"/>
      </w:r>
      <w:r w:rsidRPr="00B0231B">
        <w:t xml:space="preserve"> (приложение № 6).</w:t>
      </w:r>
    </w:p>
    <w:p w:rsidR="006D0C4F" w:rsidRPr="00B0231B" w:rsidRDefault="006D0C4F" w:rsidP="006D0C4F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 xml:space="preserve">1.8.1. В случае если кандидат указал в заявлении о согласии баллотироваться свою принадлежность к избирательному объединению (за исключением принадлежности к избирательному объединению, выдвинувшему список кандидатов, список кандидатов по одномандатным (многомандатным) избирательным округам), и полное или сокращенное наименование избирательного объединения (политической партии, иного </w:t>
      </w:r>
      <w:r w:rsidRPr="00B0231B">
        <w:lastRenderedPageBreak/>
        <w:t>общественного объединения) состоит более чем из семи слов – документ о согласовании с постоянно действующим руководящим органом избирательного объединения (политической партии, иного общественного объединения) краткого (состоящего не более чем из семи слов) наименования этого избирательного объединения (политической партии, иного общественного объединения).</w:t>
      </w:r>
    </w:p>
    <w:p w:rsidR="006D0C4F" w:rsidRPr="00B0231B" w:rsidRDefault="006D0C4F" w:rsidP="006D0C4F">
      <w:pPr>
        <w:pStyle w:val="a7"/>
        <w:spacing w:line="360" w:lineRule="auto"/>
        <w:ind w:firstLine="709"/>
        <w:jc w:val="both"/>
        <w:rPr>
          <w:b w:val="0"/>
          <w:bCs/>
        </w:rPr>
      </w:pPr>
      <w:r w:rsidRPr="00B0231B">
        <w:rPr>
          <w:b w:val="0"/>
          <w:bCs/>
        </w:rPr>
        <w:t>1.</w:t>
      </w:r>
      <w:r>
        <w:rPr>
          <w:b w:val="0"/>
          <w:bCs/>
          <w:lang w:eastAsia="x-none"/>
        </w:rPr>
        <w:t>9</w:t>
      </w:r>
      <w:r w:rsidRPr="00B0231B">
        <w:rPr>
          <w:b w:val="0"/>
          <w:bCs/>
        </w:rPr>
        <w:t>. 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6D0C4F" w:rsidRPr="00B0231B" w:rsidRDefault="006D0C4F" w:rsidP="006D0C4F">
      <w:pPr>
        <w:pStyle w:val="a7"/>
        <w:spacing w:line="360" w:lineRule="auto"/>
        <w:ind w:firstLine="709"/>
        <w:jc w:val="both"/>
        <w:rPr>
          <w:b w:val="0"/>
          <w:bCs/>
        </w:rPr>
      </w:pPr>
      <w:r w:rsidRPr="00B0231B">
        <w:rPr>
          <w:b w:val="0"/>
          <w:bCs/>
        </w:rPr>
        <w:t>1.1</w:t>
      </w:r>
      <w:r>
        <w:rPr>
          <w:b w:val="0"/>
          <w:bCs/>
          <w:lang w:eastAsia="x-none"/>
        </w:rPr>
        <w:t>0</w:t>
      </w:r>
      <w:r w:rsidRPr="00B0231B">
        <w:rPr>
          <w:b w:val="0"/>
          <w:bCs/>
        </w:rPr>
        <w:t>. Уведомление кандидата об отказе от создания избирательного фонда</w:t>
      </w:r>
      <w:r w:rsidRPr="00B0231B">
        <w:rPr>
          <w:rStyle w:val="a9"/>
          <w:b w:val="0"/>
          <w:bCs/>
        </w:rPr>
        <w:footnoteReference w:id="7"/>
      </w:r>
      <w:r w:rsidRPr="00B0231B">
        <w:rPr>
          <w:b w:val="0"/>
          <w:bCs/>
        </w:rPr>
        <w:t xml:space="preserve"> либо об отказе от открытия избирательного счета</w:t>
      </w:r>
      <w:r w:rsidRPr="00B0231B">
        <w:rPr>
          <w:rStyle w:val="a9"/>
          <w:b w:val="0"/>
          <w:bCs/>
        </w:rPr>
        <w:footnoteReference w:id="8"/>
      </w:r>
      <w:r w:rsidRPr="00B0231B">
        <w:rPr>
          <w:b w:val="0"/>
          <w:bCs/>
        </w:rPr>
        <w:t xml:space="preserve"> (приложения № 11, 11.1)</w:t>
      </w:r>
    </w:p>
    <w:p w:rsidR="006D0C4F" w:rsidRDefault="006D0C4F" w:rsidP="00B25AC5">
      <w:pPr>
        <w:jc w:val="both"/>
        <w:rPr>
          <w:sz w:val="28"/>
          <w:szCs w:val="28"/>
        </w:rPr>
      </w:pPr>
    </w:p>
    <w:p w:rsidR="0086768D" w:rsidRDefault="0086768D" w:rsidP="00B25AC5">
      <w:pPr>
        <w:jc w:val="both"/>
        <w:rPr>
          <w:sz w:val="28"/>
          <w:szCs w:val="28"/>
        </w:rPr>
      </w:pPr>
    </w:p>
    <w:p w:rsidR="0086768D" w:rsidRPr="00B0231B" w:rsidRDefault="0086768D" w:rsidP="0086768D">
      <w:pPr>
        <w:pStyle w:val="a7"/>
        <w:spacing w:after="240"/>
      </w:pPr>
      <w:r>
        <w:t>2</w:t>
      </w:r>
      <w:r w:rsidRPr="00B0231B">
        <w:t>. Документы, представляемые уполномоченным представителем избирательного объединения в избирательную комиссию муниципального образования для заверения списка кандидатов,</w:t>
      </w:r>
      <w:r w:rsidRPr="00B0231B">
        <w:br/>
        <w:t>списка кандидатов по одномандатным (многомандатным) избирательным округам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.1. Уведомительное письмо о выдвижении списка кандидатов, списка кандидатов по одномандатным (многомандатным) избирательным округам (приложение № 1).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 xml:space="preserve">.2. 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объединения, выданного </w:t>
      </w:r>
      <w:r w:rsidRPr="00B0231B">
        <w:rPr>
          <w:b w:val="0"/>
        </w:rPr>
        <w:t xml:space="preserve">федеральным органом </w:t>
      </w:r>
      <w:r w:rsidRPr="00B0231B">
        <w:rPr>
          <w:b w:val="0"/>
        </w:rPr>
        <w:lastRenderedPageBreak/>
        <w:t>исполнительной власти, уполномоченным на осуществление функций в сфере регистрации общественных объединений</w:t>
      </w:r>
      <w:r w:rsidRPr="00B0231B">
        <w:rPr>
          <w:b w:val="0"/>
          <w:bCs/>
        </w:rPr>
        <w:t>, а если избирательное объединение не является юридическим лицом, также решение о его создании.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.2.1. Заверенная постоянно действующим руководящим органом общественного объединения копия устава общественного объединения (за исключением политических партий, их региональных отделений и иных структурных подразделений).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.3. Протокол конференции (общего собрания) избирательного объединения с решением о выдвижении списка кандидатов и (или) списка кандидатов по одномандатным (многомандатным) избирательным округам</w:t>
      </w:r>
      <w:r w:rsidRPr="00B0231B">
        <w:rPr>
          <w:rStyle w:val="a9"/>
          <w:b w:val="0"/>
          <w:bCs/>
        </w:rPr>
        <w:footnoteReference w:id="9"/>
      </w:r>
      <w:r w:rsidRPr="00B0231B">
        <w:rPr>
          <w:b w:val="0"/>
          <w:bCs/>
        </w:rPr>
        <w:t xml:space="preserve"> (приложение № 2).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.4. Документ, подтверждающий согласование с соответствующим органом избирательного объединения кандидатур, выдвигаемых в качестве кандидатов, если такое согласование предусмотрено уставом избирательного объединения.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.5. Список кандидатов на бумажном носителе и в машиночитаемом виде (приложения № 3, 3.1).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.6. Список кандидатов по одномандатным (многомандатным) избирательным округам на бумажном носителе и в машиночитаемом виде (приложения № 3.2, 3.3).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 xml:space="preserve">.7. Заявление каждого кандидата, включенного в список кандидатов, список кандидатов по одномандатным (многомандатным) избирательным округам, о согласии баллотироваться в составе списка кандидатов или по одномандатному (многомандатному) избирательному округу с обязательством в случае избрания прекратить деятельность, несовместимую со статусом депутата представительного органа муниципального образования </w:t>
      </w:r>
      <w:r w:rsidRPr="00B0231B">
        <w:rPr>
          <w:b w:val="0"/>
          <w:bCs/>
        </w:rPr>
        <w:lastRenderedPageBreak/>
        <w:t>(представляется в виде документа на бумажном носителе, а также в машиночитаемом виде) (приложения № 4, 4.1, 4.3).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.8. Копия паспорта (или отдельных страниц в соответствии с постановлением ЦИК России от 4 июня 2014 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</w:t>
      </w:r>
      <w:r w:rsidRPr="00B0231B">
        <w:rPr>
          <w:rStyle w:val="a9"/>
          <w:b w:val="0"/>
          <w:bCs/>
        </w:rPr>
        <w:footnoteReference w:id="10"/>
      </w:r>
      <w:r w:rsidRPr="00B0231B">
        <w:rPr>
          <w:b w:val="0"/>
          <w:bCs/>
        </w:rPr>
        <w:t>) или документа, заменяющего паспорт гражданина Российской Федерации каждого из кандидатов, включенных избирательным объединением в список кандидатов, список кандидатов по одномандатным (многомандатным) избирательным округам, заверенная уполномоченным представителем избирательного объединения.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.9. Документы, представляемые в отношении каждого кандидата, включенного в список кандидатов: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.9.1. Копии документов, подтверждающих указанные в заявлении о согласии баллотироваться сведения о профессиональном образовании, заверенные уполномоченным представителем избирательного объединения.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 xml:space="preserve">.9.2. Копия трудовой книжки либо выписки из трудовой книжки, либо справки с основного места работы или иного документа, подтверждающего </w:t>
      </w:r>
      <w:r w:rsidRPr="00B0231B">
        <w:rPr>
          <w:b w:val="0"/>
          <w:bCs/>
        </w:rPr>
        <w:lastRenderedPageBreak/>
        <w:t>указанные в заявлении кандидата о согласии баллотироваться сведения об основном месте работы или службы, о занимаемой должности</w:t>
      </w:r>
      <w:r w:rsidRPr="00B0231B">
        <w:rPr>
          <w:rStyle w:val="a9"/>
          <w:b w:val="0"/>
          <w:bCs/>
        </w:rPr>
        <w:footnoteReference w:id="11"/>
      </w:r>
      <w:r w:rsidRPr="00B0231B">
        <w:rPr>
          <w:b w:val="0"/>
          <w:bCs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уполномоченным представителем избирательного объединения.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:rsidR="0086768D" w:rsidRPr="00B0231B" w:rsidRDefault="0086768D" w:rsidP="0086768D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>
        <w:t>2</w:t>
      </w:r>
      <w:r w:rsidRPr="00B0231B">
        <w:t>.9.3. Копия документа об осуществлении кандидатом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основе, заверенная уполномоченным представителем избирательного объединения</w:t>
      </w:r>
      <w:r w:rsidRPr="00B0231B">
        <w:rPr>
          <w:rStyle w:val="a9"/>
        </w:rPr>
        <w:footnoteReference w:id="12"/>
      </w:r>
      <w:r w:rsidRPr="00B0231B">
        <w:t>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.9.4. Копия соответствующего документа (соответствующих документов) о смене фамилии, или имени, или отчества каждого из кандидатов, менявших фамилию, или имя, или отчество, включенных избирательным объединением в список кандидатов, заверенная (заверенные) уполномоченным представителем избирательного объединения.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 xml:space="preserve">.9.5. Сведения о размере и об источниках доходов, имуществе, принадлежащем кандидату на праве собственности (в том числе совместной собственности), о счетах (вкладах) в банках, ценных бумагах на бумажном носителе по форме согласно приложению 1 к Федеральному закону от 12 июня 2002 года № 67-ФЗ «Об основных гарантиях избирательных прав </w:t>
      </w:r>
      <w:r w:rsidRPr="00B0231B">
        <w:rPr>
          <w:b w:val="0"/>
          <w:bCs/>
        </w:rPr>
        <w:lastRenderedPageBreak/>
        <w:t xml:space="preserve">и права на участие в референдуме граждан Российской Федерации» (далее – Федеральный закон № 67-ФЗ), а также </w:t>
      </w:r>
      <w:r w:rsidRPr="00B0231B">
        <w:rPr>
          <w:b w:val="0"/>
          <w:bCs/>
          <w:u w:color="FF0000"/>
        </w:rPr>
        <w:t>в машиночитаемом виде</w:t>
      </w:r>
      <w:r w:rsidRPr="00B0231B">
        <w:rPr>
          <w:b w:val="0"/>
          <w:bCs/>
        </w:rPr>
        <w:t xml:space="preserve"> (приложение № 5)</w:t>
      </w:r>
      <w:r w:rsidRPr="00B0231B">
        <w:rPr>
          <w:rStyle w:val="a9"/>
          <w:b w:val="0"/>
          <w:bCs/>
        </w:rPr>
        <w:footnoteReference w:id="13"/>
      </w:r>
      <w:r w:rsidRPr="00B0231B">
        <w:rPr>
          <w:b w:val="0"/>
          <w:bCs/>
        </w:rPr>
        <w:t>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  <w:u w:val="single"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.10. В случае указания кандидатом в заявлении о согласии баллотироваться в составе списка кандидатов или по одномандатному (многомандатному) избирательному округу своей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статуса кандидата в этой политической партии, этом общественном объединении представляется документ, подтверждающий принадлежность кандидата к этой политической партии, этому общественному объединению, статус кандидата в этой политической партии, этом общественном объединении, подписанный уполномоченным лицом</w:t>
      </w:r>
      <w:r w:rsidRPr="00B0231B">
        <w:rPr>
          <w:rFonts w:ascii="Calibri" w:hAnsi="Calibri" w:cs="Calibri"/>
          <w:b w:val="0"/>
          <w:bCs/>
        </w:rPr>
        <w:t xml:space="preserve"> </w:t>
      </w:r>
      <w:r w:rsidRPr="00B0231B">
        <w:rPr>
          <w:b w:val="0"/>
          <w:bCs/>
        </w:rPr>
        <w:t>политической партии, общественного объединения либо уполномоченным лицом соответствующего структурного подразделения политической партии, общественного объединения (приложение № 6)</w:t>
      </w:r>
      <w:r w:rsidRPr="00B0231B">
        <w:rPr>
          <w:rStyle w:val="a9"/>
          <w:b w:val="0"/>
          <w:bCs/>
        </w:rPr>
        <w:footnoteReference w:id="14"/>
      </w:r>
      <w:r w:rsidRPr="00B0231B">
        <w:rPr>
          <w:b w:val="0"/>
          <w:bCs/>
        </w:rPr>
        <w:t>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>.11. Подписанный уполномоченным лицом избирательного объединения и заверенный печатью (если избирательное объединение является юридическим лицом) список членов избирательного объединения, включенных в список кандидатов, на бумажном носителе, а также в машиночитаемом виде (приложения № 7, 7.1).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2</w:t>
      </w:r>
      <w:r w:rsidRPr="00B0231B">
        <w:rPr>
          <w:b w:val="0"/>
          <w:bCs/>
        </w:rPr>
        <w:t xml:space="preserve">.12. В случае включения в список кандидатов, выдвинутый избирательным объединением, кандидатур, предложенных общественным </w:t>
      </w:r>
      <w:r w:rsidRPr="00B0231B">
        <w:rPr>
          <w:b w:val="0"/>
          <w:bCs/>
        </w:rPr>
        <w:lastRenderedPageBreak/>
        <w:t>объединением, не являющимся политической партией или ее структурным подразделением, представляется нотариально удостоверенная копия соглашения, предусмотренного пунктом 1</w:t>
      </w:r>
      <w:r w:rsidRPr="00B0231B">
        <w:rPr>
          <w:b w:val="0"/>
          <w:bCs/>
          <w:vertAlign w:val="superscript"/>
        </w:rPr>
        <w:t>1</w:t>
      </w:r>
      <w:r w:rsidRPr="00B0231B">
        <w:rPr>
          <w:b w:val="0"/>
          <w:bCs/>
        </w:rPr>
        <w:t xml:space="preserve"> статьи 26 Федерального закона от 11 июля 2001 года № 95-ФЗ «О политических партиях», и список граждан, включенных на основании этого соглашения в список кандидатов.</w:t>
      </w:r>
    </w:p>
    <w:p w:rsidR="0086768D" w:rsidRPr="00B0231B" w:rsidRDefault="0086768D" w:rsidP="0086768D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>
        <w:t>2</w:t>
      </w:r>
      <w:r w:rsidRPr="00B0231B">
        <w:t>.13. Сведения о наименовании избирательного объединения для использования в избирательных документах. Если как полное, так и сокращенное наименование избирательного объединения состоит более чем из семи слов, орган избирательного объединения, выдвинувшего список кандидатов, кандидатов по одномандатным (многомандатным) избирательным округам, представляет документ о согласовании краткого (состоящего не более чем из семи слов) наименования избирательного объединения, которое будет использоваться в избирательных документах на выборах депутатов представительного органа муниципального образования</w:t>
      </w:r>
      <w:r w:rsidRPr="00B0231B">
        <w:footnoteReference w:id="15"/>
      </w:r>
      <w:r w:rsidRPr="00B0231B">
        <w:t>.</w:t>
      </w:r>
    </w:p>
    <w:p w:rsidR="0086768D" w:rsidRPr="00B0231B" w:rsidRDefault="0086768D" w:rsidP="0086768D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>
        <w:t>2</w:t>
      </w:r>
      <w:r w:rsidRPr="00B0231B">
        <w:t>.14. Эмблема избирательного объединения, выдвинувшего список кандидатов по единому избирательному округу, описание которой содержится в уставе избирательного объединения, для использования в избирательных документах.</w:t>
      </w:r>
    </w:p>
    <w:p w:rsidR="0086768D" w:rsidRPr="00B0231B" w:rsidRDefault="0086768D" w:rsidP="0086768D">
      <w:pPr>
        <w:pStyle w:val="2"/>
        <w:suppressAutoHyphens/>
        <w:autoSpaceDE w:val="0"/>
        <w:autoSpaceDN w:val="0"/>
        <w:spacing w:after="0" w:line="360" w:lineRule="auto"/>
        <w:ind w:left="0" w:firstLine="720"/>
        <w:jc w:val="both"/>
      </w:pPr>
      <w:r w:rsidRPr="00B0231B">
        <w:t xml:space="preserve">Эмблема представляется в виде рисунков в одноцветном и цветном исполнении размером не менее 10 х 10 см и не более 20 х 20 см на бумажном носителе и </w:t>
      </w:r>
      <w:r w:rsidRPr="00B0231B">
        <w:rPr>
          <w:u w:color="FF0000"/>
        </w:rPr>
        <w:t>в машиночитаемом виде</w:t>
      </w:r>
      <w:r w:rsidRPr="00B0231B">
        <w:t xml:space="preserve"> в формате BMP. </w:t>
      </w:r>
      <w:r w:rsidRPr="00B0231B">
        <w:rPr>
          <w:u w:color="FF0000"/>
        </w:rPr>
        <w:t>В машиночитаемом виде</w:t>
      </w:r>
      <w:r w:rsidRPr="00B0231B">
        <w:t xml:space="preserve"> размер изображения составляет не менее 200 х 200 точек. Размер файла </w:t>
      </w:r>
      <w:r w:rsidRPr="00B0231B">
        <w:lastRenderedPageBreak/>
        <w:t>формата ВМР с эмблемой в одноцветном исполнении не должен превышать 300 Кб.</w:t>
      </w:r>
    </w:p>
    <w:p w:rsidR="0086768D" w:rsidRPr="00B0231B" w:rsidRDefault="0086768D" w:rsidP="0086768D">
      <w:pPr>
        <w:pStyle w:val="a7"/>
        <w:spacing w:line="360" w:lineRule="auto"/>
        <w:ind w:firstLine="709"/>
        <w:jc w:val="both"/>
        <w:rPr>
          <w:b w:val="0"/>
          <w:bCs/>
        </w:rPr>
        <w:sectPr w:rsidR="0086768D" w:rsidRPr="00B0231B">
          <w:headerReference w:type="even" r:id="rId6"/>
          <w:headerReference w:type="default" r:id="rId7"/>
          <w:footerReference w:type="even" r:id="rId8"/>
          <w:footerReference w:type="default" r:id="rId9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 w:val="0"/>
          <w:bCs/>
        </w:rPr>
        <w:t>2</w:t>
      </w:r>
      <w:r w:rsidRPr="00B0231B">
        <w:rPr>
          <w:b w:val="0"/>
          <w:bCs/>
        </w:rPr>
        <w:t>.15. Решение уполномоченного органа избирательного объединения о делегировании лицу полномочий заверить список кандидатов, список кандидатов по одномандатным (многомандатным) избирательным округам в случае, если в уставе избирательного объед</w:t>
      </w:r>
      <w:r>
        <w:rPr>
          <w:b w:val="0"/>
          <w:bCs/>
        </w:rPr>
        <w:t>инения такое лицо не определено</w:t>
      </w:r>
    </w:p>
    <w:p w:rsidR="0086768D" w:rsidRPr="00B25AC5" w:rsidRDefault="0086768D" w:rsidP="0086768D">
      <w:pPr>
        <w:jc w:val="both"/>
        <w:rPr>
          <w:sz w:val="28"/>
          <w:szCs w:val="28"/>
        </w:rPr>
      </w:pPr>
    </w:p>
    <w:sectPr w:rsidR="0086768D" w:rsidRPr="00B2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6D" w:rsidRDefault="0089296D" w:rsidP="006D0C4F">
      <w:r>
        <w:separator/>
      </w:r>
    </w:p>
  </w:endnote>
  <w:endnote w:type="continuationSeparator" w:id="0">
    <w:p w:rsidR="0089296D" w:rsidRDefault="0089296D" w:rsidP="006D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D" w:rsidRDefault="0086768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D" w:rsidRDefault="0086768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6D" w:rsidRDefault="0089296D" w:rsidP="006D0C4F">
      <w:r>
        <w:separator/>
      </w:r>
    </w:p>
  </w:footnote>
  <w:footnote w:type="continuationSeparator" w:id="0">
    <w:p w:rsidR="0089296D" w:rsidRDefault="0089296D" w:rsidP="006D0C4F">
      <w:r>
        <w:continuationSeparator/>
      </w:r>
    </w:p>
  </w:footnote>
  <w:footnote w:id="1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Указанные в данном разделе документы представляются кандидатом лично. В соответствии с частью 5 статьи 43 Закона Воронежской области «Избирательный кодекс Воронежской области» документы могут быть представлены по просьбе кандидата иными лицами в случае, если кандидат болен или содержится в месте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он содержится под стражей в качестве подозреваемого или обвиняемого.</w:t>
      </w:r>
    </w:p>
  </w:footnote>
  <w:footnote w:id="2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</w:t>
      </w:r>
      <w:r w:rsidRPr="00CF4119">
        <w:rPr>
          <w:sz w:val="24"/>
          <w:szCs w:val="24"/>
        </w:rPr>
        <w:t xml:space="preserve">В соответствии с постановлением </w:t>
      </w:r>
      <w:r>
        <w:rPr>
          <w:sz w:val="24"/>
          <w:szCs w:val="24"/>
        </w:rPr>
        <w:t>Центральной избирательной комиссии Российской Федерации</w:t>
      </w:r>
      <w:r w:rsidRPr="00CF4119">
        <w:rPr>
          <w:sz w:val="24"/>
          <w:szCs w:val="24"/>
        </w:rPr>
        <w:t xml:space="preserve"> </w:t>
      </w:r>
      <w:r w:rsidRPr="00CF4119">
        <w:rPr>
          <w:bCs/>
          <w:sz w:val="24"/>
          <w:szCs w:val="24"/>
        </w:rPr>
        <w:t xml:space="preserve">от 4 июня 2014 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</w:t>
      </w:r>
      <w:r w:rsidRPr="00CF4119">
        <w:rPr>
          <w:sz w:val="24"/>
          <w:szCs w:val="24"/>
        </w:rPr>
        <w:t>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</w:t>
      </w:r>
      <w:r>
        <w:rPr>
          <w:sz w:val="24"/>
        </w:rPr>
        <w:t xml:space="preserve">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</w:t>
      </w:r>
      <w:r w:rsidRPr="00881F03">
        <w:rPr>
          <w:sz w:val="24"/>
          <w:szCs w:val="24"/>
        </w:rPr>
        <w:t>документа.</w:t>
      </w:r>
    </w:p>
  </w:footnote>
  <w:footnote w:id="3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Выдача копий документов, связанных с работой, осуществляется в соответствии со статьей 62 Трудового кодекса Российской Федерации.</w:t>
      </w:r>
    </w:p>
  </w:footnote>
  <w:footnote w:id="4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Представляется в случае, если кандидат является депутатом и осуществляет свои полномочия на непостоянной основе.</w:t>
      </w:r>
    </w:p>
  </w:footnote>
  <w:footnote w:id="5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В соответствии с частью 2 статьи 110 Закона Воронежской области «Избирательный кодекс Воронежской области» на выборах депутатов представительного органа муниципального образования, при которых избирательные округа образуются в соответствии со средней нормой представительства избирателей, не превышающей пяти тысяч избирателей, указанные сведения не представляются.</w:t>
      </w:r>
    </w:p>
  </w:footnote>
  <w:footnote w:id="6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Документ представляется в отношении кандидата, выдвинутого в порядке самовыдвижения и указавшего такие сведения в заявлении о согласии баллотироваться.</w:t>
      </w:r>
    </w:p>
  </w:footnote>
  <w:footnote w:id="7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 xml:space="preserve"> В соответствии с частью 1 статьи 71 Закона Воронежской области «Избирательный кодекс Воронежской области» на выборах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</w:t>
      </w:r>
      <w:r w:rsidRPr="00B374AC">
        <w:rPr>
          <w:sz w:val="24"/>
        </w:rPr>
        <w:t>пяти</w:t>
      </w:r>
      <w:r>
        <w:rPr>
          <w:sz w:val="24"/>
        </w:rPr>
        <w:t xml:space="preserve"> тысяч и финансирование кандидатом своей избирательной кампании не производится.</w:t>
      </w:r>
    </w:p>
  </w:footnote>
  <w:footnote w:id="8">
    <w:p w:rsidR="006D0C4F" w:rsidRDefault="006D0C4F" w:rsidP="006D0C4F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 xml:space="preserve"> В соответствии с частью 3 статьи 73 Закона Воронежской области «Избирательный кодекс Воронежской области» на выборах в органы местного самоуправления сельских поселений кандидат может создать избирательный фонд без открытия специального избирательного счета, если расходы на финансирование избирательной кампании не превышают </w:t>
      </w:r>
      <w:r w:rsidRPr="00B374AC">
        <w:rPr>
          <w:sz w:val="24"/>
        </w:rPr>
        <w:t>пят</w:t>
      </w:r>
      <w:r>
        <w:rPr>
          <w:sz w:val="24"/>
        </w:rPr>
        <w:t>надцати тысяч рублей. В этом случае избирательный фонд создается только за счет собственных средств кандидата.</w:t>
      </w:r>
    </w:p>
  </w:footnote>
  <w:footnote w:id="9">
    <w:p w:rsidR="0086768D" w:rsidRDefault="0086768D" w:rsidP="0086768D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В соответствии с частью 8 статьи 45 Закона Воронежской области от 27 июня 2007 года № 87-ОЗ «Избирательный кодекс Воронежской области» (далее – Закон Воронежской области «Избирательный кодекс Воронежской области») решение о выдвижении кандидатов в депутаты представительного органа муниципального образования на повторных и дополнительных выборах может быть принято постоянно действующим руководящим органом избирательного объединения, если это предусмотрено его уставом.</w:t>
      </w:r>
    </w:p>
  </w:footnote>
  <w:footnote w:id="10">
    <w:p w:rsidR="0086768D" w:rsidRDefault="0086768D" w:rsidP="0086768D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В соответствии с указанным постановлением ЦИК России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11">
    <w:p w:rsidR="0086768D" w:rsidRDefault="0086768D" w:rsidP="0086768D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Выдача копий документов, связанных с работой, осуществляется в соответствии со статьей 62 Трудового кодекса Российской Федерации.</w:t>
      </w:r>
    </w:p>
  </w:footnote>
  <w:footnote w:id="12">
    <w:p w:rsidR="0086768D" w:rsidRDefault="0086768D" w:rsidP="0086768D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Представляется в случае, если кандидат является депутатом соответствующего законодательного (представительного) органа государственной власти, представительного органа муниципального образования и осуществляет свои полномочия на непостоянной основе.</w:t>
      </w:r>
    </w:p>
  </w:footnote>
  <w:footnote w:id="13">
    <w:p w:rsidR="0086768D" w:rsidRDefault="0086768D" w:rsidP="0086768D">
      <w:pPr>
        <w:pStyle w:val="aa"/>
        <w:jc w:val="both"/>
        <w:rPr>
          <w:sz w:val="24"/>
        </w:rPr>
      </w:pPr>
      <w:r>
        <w:rPr>
          <w:rStyle w:val="a9"/>
          <w:sz w:val="24"/>
        </w:rPr>
        <w:footnoteRef/>
      </w:r>
      <w:r>
        <w:rPr>
          <w:sz w:val="24"/>
        </w:rPr>
        <w:t> Сведения п</w:t>
      </w:r>
      <w:r w:rsidRPr="007D2975">
        <w:rPr>
          <w:sz w:val="24"/>
        </w:rPr>
        <w:t>редставляются в отношении каждого из кандидатов, включенных в список кандидатов в депутаты п</w:t>
      </w:r>
      <w:r>
        <w:rPr>
          <w:sz w:val="24"/>
        </w:rPr>
        <w:t>о единому избирательному округу</w:t>
      </w:r>
      <w:r w:rsidRPr="007D2975">
        <w:rPr>
          <w:sz w:val="24"/>
        </w:rPr>
        <w:t>.</w:t>
      </w:r>
    </w:p>
    <w:p w:rsidR="0086768D" w:rsidRDefault="0086768D" w:rsidP="0086768D">
      <w:pPr>
        <w:pStyle w:val="aa"/>
        <w:jc w:val="both"/>
        <w:rPr>
          <w:sz w:val="24"/>
        </w:rPr>
      </w:pPr>
      <w:r>
        <w:rPr>
          <w:sz w:val="24"/>
        </w:rPr>
        <w:t>В соответствии с частью 2 статьи 110 Закона Воронежской области «Избирательный кодекс Воронежской области» на выборах депутатов представительного органа муниципального образования, при которых избирательные округа образуются в соответствии со средней нормой представительства избирателей, не превышающей пяти тысяч избирателей, указанные сведения не представляются.</w:t>
      </w:r>
    </w:p>
    <w:p w:rsidR="0086768D" w:rsidRDefault="0086768D" w:rsidP="0086768D">
      <w:pPr>
        <w:pStyle w:val="aa"/>
        <w:jc w:val="both"/>
      </w:pPr>
    </w:p>
  </w:footnote>
  <w:footnote w:id="14">
    <w:p w:rsidR="0086768D" w:rsidRDefault="0086768D" w:rsidP="0086768D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Документ представляется в отношении каждого из кандидатов, указавшего такие сведения в заявлении о согласии баллотироваться.</w:t>
      </w:r>
    </w:p>
  </w:footnote>
  <w:footnote w:id="15">
    <w:p w:rsidR="0086768D" w:rsidRDefault="0086768D" w:rsidP="0086768D">
      <w:pPr>
        <w:pStyle w:val="aa"/>
        <w:jc w:val="both"/>
      </w:pPr>
      <w:r>
        <w:rPr>
          <w:rStyle w:val="a9"/>
          <w:sz w:val="24"/>
        </w:rPr>
        <w:footnoteRef/>
      </w:r>
      <w:r>
        <w:rPr>
          <w:sz w:val="24"/>
        </w:rPr>
        <w:t> Если кандидат, не являющийся членом избирательного объединения, выдвинувшего список кандидатов, кандидатов по одномандатным (многомандатным) избирательным округам, в своем заявлении о согласии баллотироваться указал принадлежность к иному общественному объединению, и полное или сокращенное наименование этого общественного объединения состоит более чем из семи слов, также представляется документ о согласовании кандидатом или избирательным объединением с постоянно действующим руководящим органом общественного объединения краткого (состоящего не более чем из семи слов) наименования общественного объединения, которое будет использоваться в избирательных документах на выборах депутатов представительного органа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D" w:rsidRDefault="0086768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8D" w:rsidRDefault="0086768D">
    <w:pPr>
      <w:pStyle w:val="ac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C5"/>
    <w:rsid w:val="006D0C4F"/>
    <w:rsid w:val="00723F6F"/>
    <w:rsid w:val="0086768D"/>
    <w:rsid w:val="0089296D"/>
    <w:rsid w:val="00B25AC5"/>
    <w:rsid w:val="00B3193C"/>
    <w:rsid w:val="00B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819F"/>
  <w15:chartTrackingRefBased/>
  <w15:docId w15:val="{710D80B8-1E67-4351-B16A-B470522D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25AC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rsid w:val="006D0C4F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6D0C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footnote reference"/>
    <w:basedOn w:val="a0"/>
    <w:uiPriority w:val="99"/>
    <w:rsid w:val="006D0C4F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semiHidden/>
    <w:rsid w:val="006D0C4F"/>
    <w:pPr>
      <w:spacing w:after="120"/>
      <w:ind w:left="283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C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rsid w:val="006D0C4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D0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rsid w:val="0086768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67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rsid w:val="008676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67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2020-07-20T06:15:00Z</cp:lastPrinted>
  <dcterms:created xsi:type="dcterms:W3CDTF">2020-07-06T12:06:00Z</dcterms:created>
  <dcterms:modified xsi:type="dcterms:W3CDTF">2020-07-20T06:15:00Z</dcterms:modified>
</cp:coreProperties>
</file>