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81B" w:rsidRPr="00A17179" w:rsidRDefault="0004681B" w:rsidP="0004681B">
      <w:pPr>
        <w:pStyle w:val="1"/>
        <w:rPr>
          <w:sz w:val="26"/>
        </w:rPr>
      </w:pPr>
      <w:r w:rsidRPr="00A17179">
        <w:rPr>
          <w:sz w:val="26"/>
        </w:rPr>
        <w:t>СОВЕТ НАРОДНЫХ ДЕПУТАТОВ</w:t>
      </w:r>
    </w:p>
    <w:p w:rsidR="0004681B" w:rsidRPr="00A17179" w:rsidRDefault="0004681B" w:rsidP="0004681B">
      <w:pPr>
        <w:pStyle w:val="a3"/>
        <w:jc w:val="center"/>
        <w:rPr>
          <w:b/>
          <w:szCs w:val="28"/>
        </w:rPr>
      </w:pPr>
      <w:r>
        <w:rPr>
          <w:b/>
          <w:szCs w:val="28"/>
        </w:rPr>
        <w:t>БЕЛОГОРЬЕВСКОГО</w:t>
      </w:r>
      <w:r w:rsidRPr="00A17179">
        <w:rPr>
          <w:b/>
          <w:szCs w:val="28"/>
        </w:rPr>
        <w:t xml:space="preserve"> СЕЛЬСКОГО ПОСЕЛЕНИЯ</w:t>
      </w:r>
    </w:p>
    <w:p w:rsidR="0004681B" w:rsidRPr="00A17179" w:rsidRDefault="0004681B" w:rsidP="0004681B">
      <w:pPr>
        <w:pStyle w:val="a3"/>
        <w:jc w:val="center"/>
        <w:rPr>
          <w:b/>
          <w:szCs w:val="28"/>
        </w:rPr>
      </w:pPr>
      <w:r w:rsidRPr="00A17179">
        <w:rPr>
          <w:b/>
          <w:szCs w:val="28"/>
        </w:rPr>
        <w:t>ПОДГОРЕНСКОГО МУНИЦИПАЛЬНОГО РАЙОНА</w:t>
      </w:r>
    </w:p>
    <w:p w:rsidR="0004681B" w:rsidRPr="00A17179" w:rsidRDefault="0004681B" w:rsidP="0004681B">
      <w:pPr>
        <w:pStyle w:val="a3"/>
        <w:jc w:val="center"/>
        <w:rPr>
          <w:b/>
          <w:szCs w:val="28"/>
        </w:rPr>
      </w:pPr>
      <w:r w:rsidRPr="00A17179">
        <w:rPr>
          <w:b/>
          <w:szCs w:val="28"/>
        </w:rPr>
        <w:t>ВОРОНЕЖСКОЙ ОБЛАСТИ</w:t>
      </w:r>
    </w:p>
    <w:p w:rsidR="0004681B" w:rsidRPr="00A17179" w:rsidRDefault="0004681B" w:rsidP="0004681B">
      <w:pPr>
        <w:pStyle w:val="a3"/>
        <w:jc w:val="center"/>
        <w:rPr>
          <w:b/>
          <w:szCs w:val="28"/>
        </w:rPr>
      </w:pPr>
    </w:p>
    <w:p w:rsidR="0004681B" w:rsidRPr="00A17179" w:rsidRDefault="0004681B" w:rsidP="0004681B">
      <w:pPr>
        <w:pStyle w:val="a3"/>
        <w:jc w:val="center"/>
        <w:rPr>
          <w:b/>
          <w:szCs w:val="28"/>
        </w:rPr>
      </w:pPr>
      <w:r w:rsidRPr="00A17179">
        <w:rPr>
          <w:b/>
          <w:szCs w:val="28"/>
        </w:rPr>
        <w:t>РЕШЕНИЕ</w:t>
      </w:r>
    </w:p>
    <w:p w:rsidR="0004681B" w:rsidRPr="00A17179" w:rsidRDefault="0004681B" w:rsidP="0004681B">
      <w:pPr>
        <w:pStyle w:val="a3"/>
        <w:jc w:val="center"/>
        <w:rPr>
          <w:b/>
          <w:szCs w:val="28"/>
        </w:rPr>
      </w:pPr>
    </w:p>
    <w:p w:rsidR="0004681B" w:rsidRPr="00A17179" w:rsidRDefault="00877920" w:rsidP="0004681B">
      <w:pPr>
        <w:pStyle w:val="a3"/>
        <w:jc w:val="both"/>
        <w:rPr>
          <w:szCs w:val="28"/>
          <w:u w:val="single"/>
        </w:rPr>
      </w:pPr>
      <w:r>
        <w:rPr>
          <w:szCs w:val="28"/>
          <w:u w:val="single"/>
        </w:rPr>
        <w:t>от 11.10.2024 г. № 18</w:t>
      </w:r>
    </w:p>
    <w:p w:rsidR="0004681B" w:rsidRPr="00222EDC" w:rsidRDefault="0004681B" w:rsidP="0004681B">
      <w:pPr>
        <w:pStyle w:val="a3"/>
        <w:jc w:val="both"/>
        <w:rPr>
          <w:sz w:val="24"/>
          <w:szCs w:val="24"/>
        </w:rPr>
      </w:pPr>
      <w:proofErr w:type="spellStart"/>
      <w:r w:rsidRPr="00222EDC">
        <w:rPr>
          <w:sz w:val="24"/>
          <w:szCs w:val="24"/>
        </w:rPr>
        <w:t>с.Белогорье</w:t>
      </w:r>
      <w:proofErr w:type="spellEnd"/>
    </w:p>
    <w:p w:rsidR="0004681B" w:rsidRPr="00A17179" w:rsidRDefault="0004681B" w:rsidP="0004681B">
      <w:pPr>
        <w:spacing w:line="240" w:lineRule="auto"/>
        <w:rPr>
          <w:rFonts w:ascii="Arial" w:eastAsia="Calibri" w:hAnsi="Arial" w:cs="Arial"/>
          <w:szCs w:val="16"/>
        </w:rPr>
      </w:pPr>
    </w:p>
    <w:p w:rsidR="0004681B" w:rsidRPr="0004681B" w:rsidRDefault="0004681B" w:rsidP="0004681B">
      <w:pPr>
        <w:tabs>
          <w:tab w:val="left" w:pos="1904"/>
        </w:tabs>
        <w:suppressAutoHyphens/>
        <w:autoSpaceDE/>
        <w:autoSpaceDN/>
        <w:adjustRightInd/>
        <w:spacing w:line="240" w:lineRule="auto"/>
        <w:ind w:right="5103" w:firstLine="0"/>
        <w:rPr>
          <w:lang w:eastAsia="en-US"/>
        </w:rPr>
      </w:pPr>
      <w:r w:rsidRPr="0004681B">
        <w:rPr>
          <w:lang w:eastAsia="en-US"/>
        </w:rPr>
        <w:t xml:space="preserve">О внесении изменений в решение Совета народных депутатов </w:t>
      </w:r>
      <w:proofErr w:type="spellStart"/>
      <w:r>
        <w:rPr>
          <w:lang w:eastAsia="en-US"/>
        </w:rPr>
        <w:t>Белогорьевского</w:t>
      </w:r>
      <w:proofErr w:type="spellEnd"/>
      <w:r w:rsidRPr="0004681B">
        <w:rPr>
          <w:lang w:eastAsia="en-US"/>
        </w:rPr>
        <w:t xml:space="preserve"> сельского поселения Подгоренского муниципального </w:t>
      </w:r>
      <w:r>
        <w:rPr>
          <w:lang w:eastAsia="en-US"/>
        </w:rPr>
        <w:t>района Воронежской области от 19.12.2011 г. № 25</w:t>
      </w:r>
      <w:r w:rsidRPr="0004681B">
        <w:rPr>
          <w:lang w:eastAsia="en-US"/>
        </w:rPr>
        <w:t xml:space="preserve"> «Об утверждении Генерального плана </w:t>
      </w:r>
      <w:proofErr w:type="spellStart"/>
      <w:r>
        <w:rPr>
          <w:lang w:eastAsia="en-US"/>
        </w:rPr>
        <w:t>Белогорьевского</w:t>
      </w:r>
      <w:proofErr w:type="spellEnd"/>
      <w:r w:rsidRPr="0004681B">
        <w:rPr>
          <w:lang w:eastAsia="en-US"/>
        </w:rPr>
        <w:t xml:space="preserve"> сельского поселения Подгоренского муниципального района Воронежской области» </w:t>
      </w:r>
    </w:p>
    <w:p w:rsidR="0004681B" w:rsidRPr="00A17179" w:rsidRDefault="0004681B" w:rsidP="0004681B">
      <w:pPr>
        <w:spacing w:line="240" w:lineRule="auto"/>
        <w:ind w:right="4535"/>
        <w:rPr>
          <w:rFonts w:eastAsia="Calibri"/>
          <w:b/>
          <w:szCs w:val="28"/>
        </w:rPr>
      </w:pPr>
    </w:p>
    <w:p w:rsidR="0004681B" w:rsidRPr="00A17179" w:rsidRDefault="0004681B" w:rsidP="0004681B">
      <w:pPr>
        <w:spacing w:line="276" w:lineRule="auto"/>
        <w:rPr>
          <w:b/>
          <w:szCs w:val="28"/>
        </w:rPr>
      </w:pPr>
      <w:r w:rsidRPr="00A17179">
        <w:rPr>
          <w:szCs w:val="28"/>
        </w:rPr>
        <w:t xml:space="preserve"> В соответствии с Градостроительным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Уставом </w:t>
      </w:r>
      <w:proofErr w:type="spellStart"/>
      <w:r>
        <w:rPr>
          <w:szCs w:val="28"/>
        </w:rPr>
        <w:t>Белогорьевского</w:t>
      </w:r>
      <w:proofErr w:type="spellEnd"/>
      <w:r w:rsidRPr="00A17179">
        <w:rPr>
          <w:szCs w:val="28"/>
        </w:rPr>
        <w:t xml:space="preserve"> сельского поселения Подгоренского муниципального района Воронежской области, </w:t>
      </w:r>
      <w:r>
        <w:rPr>
          <w:color w:val="000000"/>
        </w:rPr>
        <w:t xml:space="preserve">на основании протокола публичных слушаний по проекту </w:t>
      </w:r>
      <w:r>
        <w:t xml:space="preserve">«О внесении изменений в решение Совета народных депутатов </w:t>
      </w:r>
      <w:proofErr w:type="spellStart"/>
      <w:r>
        <w:t>Белогорьевского</w:t>
      </w:r>
      <w:proofErr w:type="spellEnd"/>
      <w:r>
        <w:t xml:space="preserve"> сельского поселения Подгоренского муниципального района Воронежской области от 19.12.2011 г. № 25 «Об утверждении генерального плана </w:t>
      </w:r>
      <w:proofErr w:type="spellStart"/>
      <w:r>
        <w:t>Белогорьевского</w:t>
      </w:r>
      <w:proofErr w:type="spellEnd"/>
      <w:r>
        <w:t xml:space="preserve"> сельского поселения Подгоренского муниципального р</w:t>
      </w:r>
      <w:r w:rsidR="00877920">
        <w:t>айона Воронежской области» от 23.09.2024</w:t>
      </w:r>
      <w:r>
        <w:t xml:space="preserve"> г.,</w:t>
      </w:r>
      <w:r>
        <w:rPr>
          <w:color w:val="000000"/>
        </w:rPr>
        <w:t xml:space="preserve"> заключения о результатах публичных слушаний по проекту </w:t>
      </w:r>
      <w:r>
        <w:t xml:space="preserve">«О внесении изменений в решение Совета народных депутатов </w:t>
      </w:r>
      <w:proofErr w:type="spellStart"/>
      <w:r>
        <w:t>Белогорьевского</w:t>
      </w:r>
      <w:proofErr w:type="spellEnd"/>
      <w:r>
        <w:t xml:space="preserve"> сельского поселения Подгоренского муниципального района Воронежской области от 19.12.2011 г. № 25 «Об утверждении генерального плана </w:t>
      </w:r>
      <w:proofErr w:type="spellStart"/>
      <w:r>
        <w:t>Белогорьевского</w:t>
      </w:r>
      <w:proofErr w:type="spellEnd"/>
      <w:r>
        <w:t xml:space="preserve"> сельского поселения Подгоренского муниципального р</w:t>
      </w:r>
      <w:r w:rsidR="00877920">
        <w:t>айона Воронежской области» от 23.09.2024</w:t>
      </w:r>
      <w:r>
        <w:t xml:space="preserve"> г.</w:t>
      </w:r>
      <w:r>
        <w:rPr>
          <w:color w:val="000000"/>
        </w:rPr>
        <w:t xml:space="preserve">, </w:t>
      </w:r>
      <w:r w:rsidRPr="00A17179">
        <w:rPr>
          <w:szCs w:val="28"/>
        </w:rPr>
        <w:t xml:space="preserve">Совет народных депутатов </w:t>
      </w:r>
      <w:proofErr w:type="spellStart"/>
      <w:r>
        <w:rPr>
          <w:szCs w:val="28"/>
        </w:rPr>
        <w:t>Белогорьевского</w:t>
      </w:r>
      <w:proofErr w:type="spellEnd"/>
      <w:r w:rsidRPr="00A17179">
        <w:rPr>
          <w:szCs w:val="28"/>
        </w:rPr>
        <w:t xml:space="preserve"> сельского поселения Подгоренского муниципального района Воронежской области </w:t>
      </w:r>
    </w:p>
    <w:p w:rsidR="0004681B" w:rsidRPr="00A17179" w:rsidRDefault="0004681B" w:rsidP="0004681B">
      <w:pPr>
        <w:spacing w:line="276" w:lineRule="auto"/>
        <w:jc w:val="center"/>
        <w:rPr>
          <w:b/>
          <w:szCs w:val="28"/>
        </w:rPr>
      </w:pPr>
      <w:r w:rsidRPr="00A17179">
        <w:rPr>
          <w:b/>
          <w:szCs w:val="28"/>
        </w:rPr>
        <w:t>РЕШИЛ:</w:t>
      </w:r>
    </w:p>
    <w:p w:rsidR="00877920" w:rsidRPr="00877920" w:rsidRDefault="0004681B" w:rsidP="00877920">
      <w:pPr>
        <w:tabs>
          <w:tab w:val="left" w:pos="709"/>
        </w:tabs>
        <w:spacing w:line="360" w:lineRule="auto"/>
      </w:pPr>
      <w:r w:rsidRPr="00A17179">
        <w:rPr>
          <w:szCs w:val="28"/>
        </w:rPr>
        <w:t xml:space="preserve">1. Утвердить изменения генерального плана </w:t>
      </w:r>
      <w:proofErr w:type="spellStart"/>
      <w:r>
        <w:rPr>
          <w:szCs w:val="28"/>
        </w:rPr>
        <w:t>Белогорьевского</w:t>
      </w:r>
      <w:proofErr w:type="spellEnd"/>
      <w:r w:rsidRPr="00A17179">
        <w:rPr>
          <w:szCs w:val="28"/>
        </w:rPr>
        <w:t xml:space="preserve"> сельского поселения Подгоренского муниципального района Воронежской области, утвержденного решением Совета народных депутатов </w:t>
      </w:r>
      <w:proofErr w:type="spellStart"/>
      <w:r>
        <w:rPr>
          <w:szCs w:val="28"/>
        </w:rPr>
        <w:t>Белогорьевского</w:t>
      </w:r>
      <w:proofErr w:type="spellEnd"/>
      <w:r w:rsidRPr="00A17179">
        <w:rPr>
          <w:szCs w:val="28"/>
        </w:rPr>
        <w:t xml:space="preserve"> сельского поселения от </w:t>
      </w:r>
      <w:r>
        <w:t>19</w:t>
      </w:r>
      <w:r w:rsidRPr="00A17179">
        <w:t xml:space="preserve">.12.2011 № </w:t>
      </w:r>
      <w:r>
        <w:rPr>
          <w:szCs w:val="28"/>
        </w:rPr>
        <w:t>25</w:t>
      </w:r>
      <w:r w:rsidRPr="00A17179">
        <w:rPr>
          <w:szCs w:val="28"/>
        </w:rPr>
        <w:t xml:space="preserve"> </w:t>
      </w:r>
      <w:r w:rsidR="00877920" w:rsidRPr="00877920">
        <w:rPr>
          <w:rFonts w:eastAsia="Lucida Sans Unicode"/>
        </w:rPr>
        <w:t xml:space="preserve">в части изменения функциональной зоны для трех земельных участков с кадастровыми номерами 36:24:0500001:218, 36:24:0500001:2, </w:t>
      </w:r>
      <w:r w:rsidR="00877920" w:rsidRPr="00877920">
        <w:rPr>
          <w:rFonts w:eastAsia="Lucida Sans Unicode"/>
        </w:rPr>
        <w:lastRenderedPageBreak/>
        <w:t>36:24:0500001:4 с зоны индивидуальной жилой застройки</w:t>
      </w:r>
      <w:r w:rsidR="00877920" w:rsidRPr="00877920">
        <w:rPr>
          <w:rFonts w:eastAsia="Lucida Sans Unicode"/>
          <w:sz w:val="28"/>
          <w:szCs w:val="28"/>
        </w:rPr>
        <w:t xml:space="preserve"> </w:t>
      </w:r>
      <w:r w:rsidR="00877920" w:rsidRPr="00877920">
        <w:rPr>
          <w:rFonts w:eastAsia="Lucida Sans Unicode"/>
        </w:rPr>
        <w:t>на зону рекреационного назначения с целью размещения базы отдыха</w:t>
      </w:r>
      <w:r w:rsidR="00877920" w:rsidRPr="00877920">
        <w:t>.</w:t>
      </w:r>
    </w:p>
    <w:p w:rsidR="0004681B" w:rsidRPr="00A17179" w:rsidRDefault="0004681B" w:rsidP="0004681B">
      <w:pPr>
        <w:widowControl/>
        <w:spacing w:line="276" w:lineRule="auto"/>
        <w:rPr>
          <w:szCs w:val="24"/>
        </w:rPr>
      </w:pPr>
      <w:r w:rsidRPr="00A17179">
        <w:rPr>
          <w:szCs w:val="24"/>
        </w:rPr>
        <w:t>2.</w:t>
      </w:r>
      <w:r w:rsidRPr="00A17179">
        <w:rPr>
          <w:szCs w:val="24"/>
        </w:rPr>
        <w:tab/>
        <w:t xml:space="preserve">Настоящее </w:t>
      </w:r>
      <w:r>
        <w:rPr>
          <w:szCs w:val="24"/>
        </w:rPr>
        <w:t>решение</w:t>
      </w:r>
      <w:r w:rsidR="00877920">
        <w:rPr>
          <w:szCs w:val="24"/>
        </w:rPr>
        <w:t xml:space="preserve"> вступает</w:t>
      </w:r>
      <w:bookmarkStart w:id="0" w:name="_GoBack"/>
      <w:bookmarkEnd w:id="0"/>
      <w:r w:rsidRPr="00A17179">
        <w:rPr>
          <w:szCs w:val="24"/>
        </w:rPr>
        <w:t xml:space="preserve"> в силу с даты официального </w:t>
      </w:r>
      <w:proofErr w:type="gramStart"/>
      <w:r w:rsidRPr="00A17179">
        <w:rPr>
          <w:szCs w:val="24"/>
        </w:rPr>
        <w:t>опубликования  в</w:t>
      </w:r>
      <w:proofErr w:type="gramEnd"/>
      <w:r w:rsidRPr="00A17179">
        <w:rPr>
          <w:szCs w:val="24"/>
        </w:rPr>
        <w:t xml:space="preserve"> Вестнике муниципальных правовых актов </w:t>
      </w:r>
      <w:proofErr w:type="spellStart"/>
      <w:r>
        <w:rPr>
          <w:szCs w:val="24"/>
        </w:rPr>
        <w:t>Белогорьевского</w:t>
      </w:r>
      <w:proofErr w:type="spellEnd"/>
      <w:r w:rsidRPr="00A17179">
        <w:rPr>
          <w:szCs w:val="24"/>
        </w:rPr>
        <w:t xml:space="preserve"> сельского поселения Подгоренского муниципального района Воронежской области и обнародования в соответствии с порядком, предусмотренным статьей 45 Устава </w:t>
      </w:r>
      <w:proofErr w:type="spellStart"/>
      <w:r>
        <w:rPr>
          <w:szCs w:val="24"/>
        </w:rPr>
        <w:t>Белогорьевского</w:t>
      </w:r>
      <w:proofErr w:type="spellEnd"/>
      <w:r w:rsidRPr="00A17179">
        <w:rPr>
          <w:szCs w:val="24"/>
        </w:rPr>
        <w:t xml:space="preserve"> сельского поселения Подгоренского муниципального района Воронежской области.</w:t>
      </w:r>
    </w:p>
    <w:p w:rsidR="0004681B" w:rsidRDefault="0004681B" w:rsidP="0004681B">
      <w:pPr>
        <w:widowControl/>
        <w:spacing w:line="276" w:lineRule="auto"/>
        <w:rPr>
          <w:szCs w:val="24"/>
        </w:rPr>
      </w:pPr>
      <w:r w:rsidRPr="00A17179">
        <w:rPr>
          <w:szCs w:val="24"/>
        </w:rPr>
        <w:t>3.</w:t>
      </w:r>
      <w:r w:rsidRPr="00A17179">
        <w:rPr>
          <w:szCs w:val="24"/>
        </w:rPr>
        <w:tab/>
        <w:t xml:space="preserve"> Контроль за исполнением настоящего решения оставляю за собой.</w:t>
      </w:r>
    </w:p>
    <w:p w:rsidR="0004681B" w:rsidRDefault="0004681B" w:rsidP="0004681B">
      <w:pPr>
        <w:widowControl/>
        <w:spacing w:line="276" w:lineRule="auto"/>
        <w:rPr>
          <w:szCs w:val="24"/>
        </w:rPr>
      </w:pPr>
    </w:p>
    <w:p w:rsidR="0004681B" w:rsidRDefault="0004681B" w:rsidP="0004681B">
      <w:pPr>
        <w:widowControl/>
        <w:spacing w:line="276" w:lineRule="auto"/>
        <w:rPr>
          <w:szCs w:val="24"/>
        </w:rPr>
      </w:pPr>
    </w:p>
    <w:p w:rsidR="0004681B" w:rsidRPr="00A17179" w:rsidRDefault="0004681B" w:rsidP="0004681B">
      <w:pPr>
        <w:widowControl/>
        <w:spacing w:line="276" w:lineRule="auto"/>
        <w:ind w:firstLine="0"/>
        <w:rPr>
          <w:szCs w:val="24"/>
        </w:rPr>
      </w:pPr>
      <w:r>
        <w:rPr>
          <w:szCs w:val="24"/>
        </w:rPr>
        <w:t xml:space="preserve">Глава </w:t>
      </w:r>
      <w:proofErr w:type="spellStart"/>
      <w:r>
        <w:rPr>
          <w:szCs w:val="24"/>
        </w:rPr>
        <w:t>Белогорьевского</w:t>
      </w:r>
      <w:proofErr w:type="spellEnd"/>
      <w:r>
        <w:rPr>
          <w:szCs w:val="24"/>
        </w:rPr>
        <w:t xml:space="preserve"> сельского поселения                            </w:t>
      </w:r>
      <w:proofErr w:type="spellStart"/>
      <w:r>
        <w:rPr>
          <w:szCs w:val="24"/>
        </w:rPr>
        <w:t>А.М.Острогорский</w:t>
      </w:r>
      <w:proofErr w:type="spellEnd"/>
    </w:p>
    <w:p w:rsidR="0004681B" w:rsidRDefault="0004681B" w:rsidP="0004681B"/>
    <w:p w:rsidR="0004681B" w:rsidRDefault="0004681B" w:rsidP="0004681B"/>
    <w:p w:rsidR="0098754A" w:rsidRDefault="0098754A"/>
    <w:p w:rsidR="0004681B" w:rsidRDefault="0004681B"/>
    <w:p w:rsidR="0004681B" w:rsidRDefault="0004681B"/>
    <w:p w:rsidR="0004681B" w:rsidRDefault="0004681B"/>
    <w:p w:rsidR="0004681B" w:rsidRDefault="0004681B"/>
    <w:p w:rsidR="0004681B" w:rsidRDefault="0004681B"/>
    <w:p w:rsidR="0004681B" w:rsidRDefault="0004681B"/>
    <w:p w:rsidR="0004681B" w:rsidRDefault="0004681B"/>
    <w:p w:rsidR="0004681B" w:rsidRDefault="0004681B"/>
    <w:p w:rsidR="0004681B" w:rsidRDefault="0004681B"/>
    <w:p w:rsidR="0004681B" w:rsidRDefault="0004681B"/>
    <w:p w:rsidR="0004681B" w:rsidRDefault="0004681B"/>
    <w:p w:rsidR="0004681B" w:rsidRDefault="0004681B" w:rsidP="00877920">
      <w:pPr>
        <w:widowControl/>
        <w:autoSpaceDE/>
        <w:autoSpaceDN/>
        <w:adjustRightInd/>
        <w:spacing w:after="160" w:line="259" w:lineRule="auto"/>
        <w:ind w:firstLine="0"/>
        <w:jc w:val="left"/>
      </w:pPr>
    </w:p>
    <w:p w:rsidR="0004681B" w:rsidRDefault="0004681B" w:rsidP="0004681B">
      <w:pPr>
        <w:ind w:firstLine="0"/>
      </w:pPr>
    </w:p>
    <w:sectPr w:rsidR="000468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81B"/>
    <w:rsid w:val="0004681B"/>
    <w:rsid w:val="00453143"/>
    <w:rsid w:val="00877920"/>
    <w:rsid w:val="00987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09FFC"/>
  <w15:chartTrackingRefBased/>
  <w15:docId w15:val="{B1CF053A-B17A-46FB-8D16-71644EAD9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681B"/>
    <w:pPr>
      <w:widowControl w:val="0"/>
      <w:autoSpaceDE w:val="0"/>
      <w:autoSpaceDN w:val="0"/>
      <w:adjustRightInd w:val="0"/>
      <w:spacing w:after="0" w:line="264" w:lineRule="auto"/>
      <w:ind w:firstLine="709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1">
    <w:name w:val="heading 1"/>
    <w:basedOn w:val="a"/>
    <w:next w:val="a"/>
    <w:link w:val="10"/>
    <w:autoRedefine/>
    <w:uiPriority w:val="9"/>
    <w:qFormat/>
    <w:rsid w:val="0004681B"/>
    <w:pPr>
      <w:keepNext/>
      <w:keepLines/>
      <w:widowControl/>
      <w:tabs>
        <w:tab w:val="left" w:pos="8505"/>
      </w:tabs>
      <w:autoSpaceDE/>
      <w:autoSpaceDN/>
      <w:adjustRightInd/>
      <w:ind w:left="567" w:right="567" w:firstLine="0"/>
      <w:jc w:val="center"/>
      <w:outlineLvl w:val="0"/>
    </w:pPr>
    <w:rPr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681B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No Spacing"/>
    <w:link w:val="a4"/>
    <w:uiPriority w:val="1"/>
    <w:qFormat/>
    <w:rsid w:val="0004681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4">
    <w:name w:val="Без интервала Знак"/>
    <w:link w:val="a3"/>
    <w:uiPriority w:val="1"/>
    <w:rsid w:val="0004681B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2">
    <w:name w:val="Основной текст (2)_"/>
    <w:basedOn w:val="a0"/>
    <w:link w:val="20"/>
    <w:rsid w:val="0004681B"/>
    <w:rPr>
      <w:rFonts w:ascii="Times New Roman" w:eastAsia="Times New Roman" w:hAnsi="Times New Roman" w:cs="Times New Roman"/>
      <w:spacing w:val="-6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4681B"/>
    <w:pPr>
      <w:shd w:val="clear" w:color="auto" w:fill="FFFFFF"/>
      <w:autoSpaceDE/>
      <w:autoSpaceDN/>
      <w:adjustRightInd/>
      <w:spacing w:before="4560" w:after="120" w:line="374" w:lineRule="exact"/>
      <w:ind w:firstLine="0"/>
      <w:jc w:val="center"/>
    </w:pPr>
    <w:rPr>
      <w:spacing w:val="-6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87792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7792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2024-10-14T13:34:00Z</cp:lastPrinted>
  <dcterms:created xsi:type="dcterms:W3CDTF">2022-12-14T06:28:00Z</dcterms:created>
  <dcterms:modified xsi:type="dcterms:W3CDTF">2024-10-14T13:34:00Z</dcterms:modified>
</cp:coreProperties>
</file>