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18" w:rsidRPr="00AB6F18" w:rsidRDefault="00AB6F18" w:rsidP="00AB6F18">
      <w:pPr>
        <w:jc w:val="center"/>
        <w:rPr>
          <w:rStyle w:val="a4"/>
          <w:rFonts w:ascii="Times New Roman" w:hAnsi="Times New Roman"/>
          <w:sz w:val="24"/>
          <w:szCs w:val="24"/>
          <w:lang w:val="ru-RU"/>
        </w:rPr>
      </w:pPr>
      <w:r w:rsidRPr="00AB6F18">
        <w:rPr>
          <w:rStyle w:val="a4"/>
          <w:rFonts w:ascii="Times New Roman" w:hAnsi="Times New Roman"/>
          <w:sz w:val="24"/>
          <w:szCs w:val="24"/>
          <w:lang w:val="ru-RU"/>
        </w:rPr>
        <w:t>АДМИНИСТРАЦИЯ БЕЛОГОРЬЕВСКОГО СЕЛЬСКОГО ПОСЕЛЕНИЯ</w:t>
      </w:r>
    </w:p>
    <w:p w:rsidR="00AB6F18" w:rsidRPr="00AB6F18" w:rsidRDefault="00AB6F18" w:rsidP="00AB6F18">
      <w:pPr>
        <w:jc w:val="center"/>
        <w:rPr>
          <w:rStyle w:val="a4"/>
          <w:rFonts w:ascii="Times New Roman" w:hAnsi="Times New Roman"/>
          <w:sz w:val="24"/>
          <w:szCs w:val="24"/>
          <w:lang w:val="ru-RU"/>
        </w:rPr>
      </w:pPr>
      <w:r w:rsidRPr="00AB6F18">
        <w:rPr>
          <w:rStyle w:val="a4"/>
          <w:rFonts w:ascii="Times New Roman" w:hAnsi="Times New Roman"/>
          <w:sz w:val="24"/>
          <w:szCs w:val="24"/>
          <w:lang w:val="ru-RU"/>
        </w:rPr>
        <w:t>ПОДГОРЕНСКОГО МУНИЦИПАЛЬНОГО РАЙОНА</w:t>
      </w:r>
    </w:p>
    <w:p w:rsidR="00AB6F18" w:rsidRPr="00AB6F18" w:rsidRDefault="00AB6F18" w:rsidP="00AB6F18">
      <w:pPr>
        <w:jc w:val="center"/>
        <w:rPr>
          <w:rStyle w:val="a4"/>
          <w:rFonts w:ascii="Times New Roman" w:hAnsi="Times New Roman"/>
          <w:sz w:val="24"/>
          <w:szCs w:val="24"/>
          <w:lang w:val="ru-RU"/>
        </w:rPr>
      </w:pPr>
      <w:r w:rsidRPr="00AB6F18">
        <w:rPr>
          <w:rStyle w:val="a4"/>
          <w:rFonts w:ascii="Times New Roman" w:hAnsi="Times New Roman"/>
          <w:sz w:val="24"/>
          <w:szCs w:val="24"/>
          <w:lang w:val="ru-RU"/>
        </w:rPr>
        <w:t>ВОРОНЕЖСКОЙ  ОБЛАСТИ</w:t>
      </w:r>
    </w:p>
    <w:p w:rsidR="00AB6F18" w:rsidRPr="00AB6F18" w:rsidRDefault="00AB6F18" w:rsidP="00AB6F1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6F18" w:rsidRPr="00AB6F18" w:rsidRDefault="00AB6F18" w:rsidP="00AB6F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6F18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AB6F18" w:rsidRPr="00AB6F18" w:rsidRDefault="00AB6F18" w:rsidP="00AB6F18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AB6F18">
        <w:rPr>
          <w:rFonts w:ascii="Times New Roman" w:hAnsi="Times New Roman"/>
          <w:sz w:val="24"/>
          <w:szCs w:val="24"/>
          <w:u w:val="single"/>
          <w:lang w:val="ru-RU"/>
        </w:rPr>
        <w:t>№23  от  22 мая  2020г</w:t>
      </w:r>
    </w:p>
    <w:p w:rsidR="00AB6F18" w:rsidRPr="00AB6F18" w:rsidRDefault="00AB6F18" w:rsidP="00AB6F1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B6F18">
        <w:rPr>
          <w:rFonts w:ascii="Times New Roman" w:hAnsi="Times New Roman"/>
          <w:sz w:val="24"/>
          <w:szCs w:val="24"/>
          <w:lang w:val="ru-RU"/>
        </w:rPr>
        <w:t>с.Белогорье</w:t>
      </w:r>
    </w:p>
    <w:p w:rsidR="00AB6F18" w:rsidRDefault="00AB6F18" w:rsidP="00AB6F18">
      <w:pPr>
        <w:pStyle w:val="a3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</w:p>
    <w:p w:rsidR="00AB6F18" w:rsidRPr="00AB6F18" w:rsidRDefault="00AB6F18" w:rsidP="00AB6F18">
      <w:pPr>
        <w:pStyle w:val="a3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AB6F18">
        <w:rPr>
          <w:rStyle w:val="a4"/>
          <w:rFonts w:ascii="Times New Roman" w:hAnsi="Times New Roman"/>
          <w:b w:val="0"/>
          <w:sz w:val="24"/>
          <w:szCs w:val="24"/>
          <w:lang w:val="ru-RU"/>
        </w:rPr>
        <w:t>О внесении изменений и дополнений в</w:t>
      </w:r>
    </w:p>
    <w:p w:rsidR="00AB6F18" w:rsidRPr="00AB6F18" w:rsidRDefault="00AB6F18" w:rsidP="00AB6F18">
      <w:pPr>
        <w:pStyle w:val="a3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AB6F18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муниципальную программу </w:t>
      </w:r>
    </w:p>
    <w:p w:rsidR="00AB6F18" w:rsidRPr="00AB6F18" w:rsidRDefault="00AB6F18" w:rsidP="00AB6F18">
      <w:pPr>
        <w:pStyle w:val="a3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AB6F18">
        <w:rPr>
          <w:rStyle w:val="a4"/>
          <w:rFonts w:ascii="Times New Roman" w:hAnsi="Times New Roman"/>
          <w:b w:val="0"/>
          <w:sz w:val="24"/>
          <w:szCs w:val="24"/>
          <w:lang w:val="ru-RU"/>
        </w:rPr>
        <w:t>«Организация деятельности администрации</w:t>
      </w:r>
    </w:p>
    <w:p w:rsidR="00AB6F18" w:rsidRPr="00AB6F18" w:rsidRDefault="00AB6F18" w:rsidP="00AB6F18">
      <w:pPr>
        <w:pStyle w:val="a3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proofErr w:type="spellStart"/>
      <w:r w:rsidRPr="00AB6F18">
        <w:rPr>
          <w:rStyle w:val="a4"/>
          <w:rFonts w:ascii="Times New Roman" w:hAnsi="Times New Roman"/>
          <w:b w:val="0"/>
          <w:sz w:val="24"/>
          <w:szCs w:val="24"/>
          <w:lang w:val="ru-RU"/>
        </w:rPr>
        <w:t>Белогорьевского</w:t>
      </w:r>
      <w:proofErr w:type="spellEnd"/>
      <w:r w:rsidRPr="00AB6F18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сельского поселения</w:t>
      </w:r>
    </w:p>
    <w:p w:rsidR="00AB6F18" w:rsidRPr="00AB6F18" w:rsidRDefault="00AB6F18" w:rsidP="00AB6F18">
      <w:pPr>
        <w:pStyle w:val="a3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AB6F18">
        <w:rPr>
          <w:rStyle w:val="a4"/>
          <w:rFonts w:ascii="Times New Roman" w:hAnsi="Times New Roman"/>
          <w:b w:val="0"/>
          <w:sz w:val="24"/>
          <w:szCs w:val="24"/>
          <w:lang w:val="ru-RU"/>
        </w:rPr>
        <w:t>Подгоренского муниципального района</w:t>
      </w:r>
    </w:p>
    <w:p w:rsidR="00AB6F18" w:rsidRPr="00AB6F18" w:rsidRDefault="00AB6F18" w:rsidP="00AB6F18">
      <w:pPr>
        <w:pStyle w:val="a3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AB6F18">
        <w:rPr>
          <w:rStyle w:val="a4"/>
          <w:rFonts w:ascii="Times New Roman" w:hAnsi="Times New Roman"/>
          <w:b w:val="0"/>
          <w:sz w:val="24"/>
          <w:szCs w:val="24"/>
          <w:lang w:val="ru-RU"/>
        </w:rPr>
        <w:t>Воронежской  области» на  2019-2024 гг</w:t>
      </w:r>
      <w:proofErr w:type="gramStart"/>
      <w:r w:rsidRPr="00AB6F18">
        <w:rPr>
          <w:rStyle w:val="a4"/>
          <w:rFonts w:ascii="Times New Roman" w:hAnsi="Times New Roman"/>
          <w:b w:val="0"/>
          <w:sz w:val="24"/>
          <w:szCs w:val="24"/>
          <w:lang w:val="ru-RU"/>
        </w:rPr>
        <w:t>..</w:t>
      </w:r>
      <w:proofErr w:type="gramEnd"/>
    </w:p>
    <w:p w:rsidR="00AB6F18" w:rsidRPr="00AB6F18" w:rsidRDefault="00AB6F18" w:rsidP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Pr="00AB6F18" w:rsidRDefault="00AB6F18" w:rsidP="00AB6F1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6F18" w:rsidRPr="00AB6F18" w:rsidRDefault="00AB6F18" w:rsidP="00AB6F18">
      <w:pPr>
        <w:pStyle w:val="ConsPlusNormal"/>
        <w:widowControl/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B6F18">
        <w:rPr>
          <w:rFonts w:ascii="Times New Roman" w:hAnsi="Times New Roman" w:cs="Times New Roman"/>
        </w:rPr>
        <w:t xml:space="preserve">               </w:t>
      </w:r>
      <w:r w:rsidRPr="00AB6F18">
        <w:rPr>
          <w:rStyle w:val="a4"/>
          <w:rFonts w:ascii="Times New Roman" w:hAnsi="Times New Roman" w:cs="Times New Roman"/>
          <w:b w:val="0"/>
        </w:rPr>
        <w:t xml:space="preserve">В соответствии со ст. 179 Бюджетного кодекса Российской Федерации, в связи с изменениями основных характеристик бюджета </w:t>
      </w:r>
      <w:proofErr w:type="spellStart"/>
      <w:r w:rsidRPr="00AB6F18">
        <w:rPr>
          <w:rStyle w:val="a4"/>
          <w:rFonts w:ascii="Times New Roman" w:hAnsi="Times New Roman" w:cs="Times New Roman"/>
          <w:b w:val="0"/>
        </w:rPr>
        <w:t>Белогорьевского</w:t>
      </w:r>
      <w:proofErr w:type="spellEnd"/>
      <w:r w:rsidRPr="00AB6F18">
        <w:rPr>
          <w:rStyle w:val="a4"/>
          <w:rFonts w:ascii="Times New Roman" w:hAnsi="Times New Roman" w:cs="Times New Roman"/>
          <w:b w:val="0"/>
        </w:rPr>
        <w:t xml:space="preserve"> сельского поселения на 2020 год и плановый период 2021 - 2024 годов, в соответствии с распоряжением администрации </w:t>
      </w:r>
      <w:proofErr w:type="spellStart"/>
      <w:r w:rsidRPr="00AB6F18">
        <w:rPr>
          <w:rStyle w:val="a4"/>
          <w:rFonts w:ascii="Times New Roman" w:hAnsi="Times New Roman" w:cs="Times New Roman"/>
          <w:b w:val="0"/>
        </w:rPr>
        <w:t>Белогорьевского</w:t>
      </w:r>
      <w:proofErr w:type="spellEnd"/>
      <w:r w:rsidRPr="00AB6F18">
        <w:rPr>
          <w:rStyle w:val="a4"/>
          <w:rFonts w:ascii="Times New Roman" w:hAnsi="Times New Roman" w:cs="Times New Roman"/>
          <w:b w:val="0"/>
        </w:rPr>
        <w:t xml:space="preserve"> сельского поселения Подгоренского муниципального района от 05.11.2013 г. №26а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AB6F18">
        <w:rPr>
          <w:rStyle w:val="a4"/>
          <w:rFonts w:ascii="Times New Roman" w:hAnsi="Times New Roman" w:cs="Times New Roman"/>
          <w:b w:val="0"/>
        </w:rPr>
        <w:t>Белогорьевского</w:t>
      </w:r>
      <w:proofErr w:type="spellEnd"/>
      <w:r w:rsidRPr="00AB6F18">
        <w:rPr>
          <w:rStyle w:val="a4"/>
          <w:rFonts w:ascii="Times New Roman" w:hAnsi="Times New Roman" w:cs="Times New Roman"/>
          <w:b w:val="0"/>
        </w:rPr>
        <w:t xml:space="preserve"> сельского поселения Подгоренского муниципального района» администрация </w:t>
      </w:r>
      <w:proofErr w:type="spellStart"/>
      <w:r w:rsidRPr="00AB6F18">
        <w:rPr>
          <w:rStyle w:val="a4"/>
          <w:rFonts w:ascii="Times New Roman" w:hAnsi="Times New Roman" w:cs="Times New Roman"/>
          <w:b w:val="0"/>
        </w:rPr>
        <w:t>Белогорьевского</w:t>
      </w:r>
      <w:proofErr w:type="spellEnd"/>
      <w:r w:rsidRPr="00AB6F18">
        <w:rPr>
          <w:rStyle w:val="a4"/>
          <w:rFonts w:ascii="Times New Roman" w:hAnsi="Times New Roman" w:cs="Times New Roman"/>
          <w:b w:val="0"/>
        </w:rPr>
        <w:t xml:space="preserve"> сельского поселения Подгоренского муниципального района </w:t>
      </w:r>
    </w:p>
    <w:p w:rsidR="00AB6F18" w:rsidRPr="00AB6F18" w:rsidRDefault="00AB6F18" w:rsidP="00AB6F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B6F18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AB6F18">
        <w:rPr>
          <w:rFonts w:ascii="Times New Roman" w:hAnsi="Times New Roman" w:cs="Times New Roman"/>
          <w:b/>
        </w:rPr>
        <w:t>п</w:t>
      </w:r>
      <w:proofErr w:type="gramEnd"/>
      <w:r w:rsidRPr="00AB6F18">
        <w:rPr>
          <w:rFonts w:ascii="Times New Roman" w:hAnsi="Times New Roman" w:cs="Times New Roman"/>
          <w:b/>
        </w:rPr>
        <w:t xml:space="preserve"> о с т а н о в л я е т:</w:t>
      </w:r>
    </w:p>
    <w:p w:rsidR="00AB6F18" w:rsidRPr="00AB6F18" w:rsidRDefault="00AB6F18" w:rsidP="00AB6F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B6F18">
        <w:rPr>
          <w:rFonts w:ascii="Times New Roman" w:hAnsi="Times New Roman" w:cs="Times New Roman"/>
        </w:rPr>
        <w:t xml:space="preserve">1.Внести в муниципальную программу  </w:t>
      </w:r>
      <w:proofErr w:type="spellStart"/>
      <w:r w:rsidRPr="00AB6F18">
        <w:rPr>
          <w:rFonts w:ascii="Times New Roman" w:hAnsi="Times New Roman" w:cs="Times New Roman"/>
        </w:rPr>
        <w:t>Белогорьевского</w:t>
      </w:r>
      <w:proofErr w:type="spellEnd"/>
      <w:r w:rsidRPr="00AB6F18">
        <w:rPr>
          <w:rFonts w:ascii="Times New Roman" w:hAnsi="Times New Roman" w:cs="Times New Roman"/>
        </w:rPr>
        <w:t xml:space="preserve"> сельского поселения Подгоренского муниципального района «Организация деятельности администрации </w:t>
      </w:r>
      <w:proofErr w:type="spellStart"/>
      <w:r w:rsidRPr="00AB6F18">
        <w:rPr>
          <w:rFonts w:ascii="Times New Roman" w:hAnsi="Times New Roman" w:cs="Times New Roman"/>
        </w:rPr>
        <w:t>Белогорьевского</w:t>
      </w:r>
      <w:proofErr w:type="spellEnd"/>
      <w:r w:rsidRPr="00AB6F18">
        <w:rPr>
          <w:rFonts w:ascii="Times New Roman" w:hAnsi="Times New Roman" w:cs="Times New Roman"/>
        </w:rPr>
        <w:t xml:space="preserve"> сельского поселения Подгоренского муниципального района Воронежской области» на 2019-2024 гг. утвержденную постановлением администрации №57 от 30.12.2019 года (в новой редакции) следующие изменения и дополнения</w:t>
      </w:r>
      <w:proofErr w:type="gramStart"/>
      <w:r w:rsidRPr="00AB6F18">
        <w:rPr>
          <w:rFonts w:ascii="Times New Roman" w:hAnsi="Times New Roman" w:cs="Times New Roman"/>
        </w:rPr>
        <w:t xml:space="preserve"> :</w:t>
      </w:r>
      <w:proofErr w:type="gramEnd"/>
    </w:p>
    <w:p w:rsidR="00AB6F18" w:rsidRPr="00AB6F18" w:rsidRDefault="00AB6F18" w:rsidP="00AB6F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B6F18">
        <w:rPr>
          <w:rFonts w:ascii="Times New Roman" w:hAnsi="Times New Roman" w:cs="Times New Roman"/>
        </w:rPr>
        <w:t>1.1 Паспорт программы изложить в новой редакции согласно приложению 1 к настоящему постановлению.</w:t>
      </w:r>
      <w:bookmarkStart w:id="0" w:name="_GoBack"/>
      <w:bookmarkEnd w:id="0"/>
    </w:p>
    <w:p w:rsidR="00AB6F18" w:rsidRPr="00AB6F18" w:rsidRDefault="00AB6F18" w:rsidP="00AB6F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B6F18">
        <w:rPr>
          <w:rFonts w:ascii="Times New Roman" w:hAnsi="Times New Roman" w:cs="Times New Roman"/>
        </w:rPr>
        <w:lastRenderedPageBreak/>
        <w:t>1.2 Паспорт подпрограммы 4 «Финансовое обеспечение передаваемых и переданных полномочий» изложить в новой редакции согласно приложению 2 к настоящему постановлению.</w:t>
      </w:r>
    </w:p>
    <w:p w:rsidR="00AB6F18" w:rsidRPr="00AB6F18" w:rsidRDefault="00AB6F18" w:rsidP="00AB6F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B6F18">
        <w:rPr>
          <w:rFonts w:ascii="Times New Roman" w:hAnsi="Times New Roman" w:cs="Times New Roman"/>
        </w:rPr>
        <w:t>1.3</w:t>
      </w:r>
      <w:proofErr w:type="gramStart"/>
      <w:r w:rsidRPr="00AB6F18">
        <w:rPr>
          <w:rFonts w:ascii="Times New Roman" w:hAnsi="Times New Roman" w:cs="Times New Roman"/>
        </w:rPr>
        <w:t xml:space="preserve"> В</w:t>
      </w:r>
      <w:proofErr w:type="gramEnd"/>
      <w:r w:rsidRPr="00AB6F18">
        <w:rPr>
          <w:rFonts w:ascii="Times New Roman" w:hAnsi="Times New Roman" w:cs="Times New Roman"/>
        </w:rPr>
        <w:t xml:space="preserve"> разделе 4 «Финансовое обеспечение реализации подпрограммы» подпрограммы 4 «Финансовое обеспечение передаваемых и переданных полномочий» в абзаце 2 цифру «226080,3» заменить на цифру «19541,7», цифру «13771,0» заменить на цифру «13901,2», цифру «11816,4» заменить на цифру «5147,6».</w:t>
      </w:r>
    </w:p>
    <w:p w:rsidR="00AB6F18" w:rsidRPr="00AB6F18" w:rsidRDefault="00AB6F18" w:rsidP="00AB6F1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B6F18">
        <w:rPr>
          <w:rFonts w:ascii="Times New Roman" w:hAnsi="Times New Roman"/>
          <w:sz w:val="24"/>
          <w:szCs w:val="24"/>
          <w:lang w:val="ru-RU"/>
        </w:rPr>
        <w:t xml:space="preserve">            1.4  Приложение 1 «Сведения о показателях (индикаторах) муниципальной программы и их значениях»  к муниципальной программе дополнить строками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19"/>
        <w:gridCol w:w="851"/>
        <w:gridCol w:w="992"/>
        <w:gridCol w:w="992"/>
        <w:gridCol w:w="958"/>
      </w:tblGrid>
      <w:tr w:rsidR="00AB6F18" w:rsidRPr="007A4FD7" w:rsidTr="00AB6F18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Значение показателя результативности по годам достижения</w:t>
            </w:r>
          </w:p>
        </w:tc>
      </w:tr>
      <w:tr w:rsidR="00AB6F18" w:rsidRPr="00AB6F18" w:rsidTr="00AB6F18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18" w:rsidRPr="00AB6F18" w:rsidRDefault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18" w:rsidRPr="00AB6F18" w:rsidRDefault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18" w:rsidRPr="00AB6F18" w:rsidRDefault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2022г</w:t>
            </w:r>
          </w:p>
        </w:tc>
      </w:tr>
      <w:tr w:rsidR="00AB6F18" w:rsidRPr="00AB6F18" w:rsidTr="00AB6F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Прирост протяженности автомобильных дорог общего пользования местного значения на территории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поселения, соответствующих нормативным требованиям 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0,525</w:t>
            </w:r>
          </w:p>
        </w:tc>
      </w:tr>
      <w:tr w:rsidR="00AB6F18" w:rsidRPr="00AB6F18" w:rsidTr="00AB6F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/>
              </w:rPr>
              <w:t>Общая протяженность автомобильных дорог общего пользования  местного значения, соответствующих нормативным требованиям  к транспортно-эксплуатационным показателям,  на 31 декабря отчетного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9.965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9,965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9,965</w:t>
            </w:r>
          </w:p>
        </w:tc>
      </w:tr>
      <w:tr w:rsidR="00AB6F18" w:rsidRPr="00AB6F18" w:rsidTr="00AB6F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4.5.3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протяженности автомобильных дорог общего пользования  местного значения на территории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поселения, соответствующих нормативным требованиям к транспортно-эксплуатационным показателям,  на 31 декабря  отчетного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F18" w:rsidRPr="00AB6F18" w:rsidRDefault="00AB6F1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F18">
              <w:rPr>
                <w:rFonts w:ascii="Times New Roman" w:hAnsi="Times New Roman" w:cs="Times New Roman"/>
              </w:rPr>
              <w:t>21,5</w:t>
            </w:r>
          </w:p>
        </w:tc>
      </w:tr>
    </w:tbl>
    <w:p w:rsidR="00AB6F18" w:rsidRPr="00AB6F18" w:rsidRDefault="00AB6F18" w:rsidP="00AB6F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B6F18" w:rsidRPr="00AB6F18" w:rsidRDefault="00AB6F18" w:rsidP="00AB6F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B6F18">
        <w:rPr>
          <w:rFonts w:ascii="Times New Roman" w:hAnsi="Times New Roman" w:cs="Times New Roman"/>
        </w:rPr>
        <w:t>1.5 Приложение №3 к программе «Расходы местного бюджета на реализацию муниципальной программы» изложить в новой редакции согласно приложению 3 к настоящему постановлению.</w:t>
      </w:r>
    </w:p>
    <w:p w:rsidR="00AB6F18" w:rsidRPr="00AB6F18" w:rsidRDefault="00AB6F18" w:rsidP="00AB6F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B6F18">
        <w:rPr>
          <w:rFonts w:ascii="Times New Roman" w:hAnsi="Times New Roman" w:cs="Times New Roman"/>
        </w:rPr>
        <w:lastRenderedPageBreak/>
        <w:t>1.6 Приложение №4 к программе «Финансовое обеспечение и прогнозная (справочная) оценка расходов федерального, областного, бюджета сельского поселения, внебюджетных фондов, юридических и физических лиц на реализацию муниципальной программы» изложить в новой редакции согласно приложению 4 к настоящему постановлению.</w:t>
      </w:r>
    </w:p>
    <w:p w:rsidR="00AB6F18" w:rsidRPr="00AB6F18" w:rsidRDefault="00AB6F18" w:rsidP="00AB6F18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</w:rPr>
      </w:pPr>
      <w:r w:rsidRPr="00AB6F18">
        <w:rPr>
          <w:rFonts w:ascii="Times New Roman" w:hAnsi="Times New Roman" w:cs="Times New Roman"/>
        </w:rPr>
        <w:t>2. Контроль за исполнением настоящего постановления оставляю за собой.</w:t>
      </w:r>
    </w:p>
    <w:p w:rsidR="00AB6F18" w:rsidRPr="00AB6F18" w:rsidRDefault="00AB6F18" w:rsidP="00AB6F18">
      <w:pPr>
        <w:pStyle w:val="095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AB6F18" w:rsidRPr="00AB6F18" w:rsidRDefault="00AB6F18" w:rsidP="00AB6F18">
      <w:pPr>
        <w:rPr>
          <w:rFonts w:ascii="Times New Roman" w:hAnsi="Times New Roman"/>
          <w:sz w:val="24"/>
          <w:szCs w:val="24"/>
          <w:lang w:val="ru-RU"/>
        </w:rPr>
      </w:pPr>
      <w:r w:rsidRPr="00AB6F18"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 w:rsidR="00AB6F18" w:rsidRPr="00AB6F18" w:rsidRDefault="00AB6F18" w:rsidP="00AB6F18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B6F18">
        <w:rPr>
          <w:rFonts w:ascii="Times New Roman" w:hAnsi="Times New Roman"/>
          <w:sz w:val="24"/>
          <w:szCs w:val="24"/>
          <w:lang w:val="ru-RU"/>
        </w:rPr>
        <w:t>Белогорьевского</w:t>
      </w:r>
      <w:proofErr w:type="spellEnd"/>
      <w:r w:rsidRPr="00AB6F18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                                   А.М.Острогорский.</w:t>
      </w:r>
    </w:p>
    <w:p w:rsidR="00F732D9" w:rsidRDefault="00F732D9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AB6F18" w:rsidRPr="00AB6F18" w:rsidRDefault="00AB6F18" w:rsidP="00AB6F18">
      <w:pPr>
        <w:autoSpaceDE w:val="0"/>
        <w:autoSpaceDN w:val="0"/>
        <w:adjustRightInd w:val="0"/>
        <w:spacing w:after="0" w:line="240" w:lineRule="auto"/>
        <w:ind w:left="-142" w:right="10" w:firstLine="142"/>
        <w:jc w:val="right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AB6F18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Приложение 1 </w:t>
      </w:r>
    </w:p>
    <w:p w:rsidR="00AB6F18" w:rsidRPr="00AB6F18" w:rsidRDefault="00AB6F18" w:rsidP="00AB6F18">
      <w:pPr>
        <w:autoSpaceDE w:val="0"/>
        <w:autoSpaceDN w:val="0"/>
        <w:adjustRightInd w:val="0"/>
        <w:spacing w:after="0" w:line="240" w:lineRule="auto"/>
        <w:ind w:left="-142" w:right="10" w:firstLine="142"/>
        <w:jc w:val="right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AB6F18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к постановлению от 22.05.2020г. №23                                                            </w:t>
      </w:r>
    </w:p>
    <w:p w:rsidR="00AB6F18" w:rsidRPr="00AB6F18" w:rsidRDefault="00AB6F18" w:rsidP="00AB6F18">
      <w:pPr>
        <w:spacing w:before="28" w:after="28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pacing w:before="28" w:after="28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  <w:lang w:val="ru-RU" w:eastAsia="ru-RU" w:bidi="ar-SA"/>
        </w:rPr>
      </w:pPr>
      <w:r w:rsidRPr="00AB6F18">
        <w:rPr>
          <w:rFonts w:ascii="Times New Roman" w:hAnsi="Times New Roman"/>
          <w:b/>
          <w:sz w:val="24"/>
          <w:szCs w:val="24"/>
          <w:lang w:val="ru-RU" w:eastAsia="ru-RU" w:bidi="ar-SA"/>
        </w:rPr>
        <w:t>ПАСПОРТ</w:t>
      </w:r>
      <w:r w:rsidRPr="00AB6F18">
        <w:rPr>
          <w:rFonts w:ascii="Times New Roman" w:hAnsi="Times New Roman"/>
          <w:b/>
          <w:sz w:val="24"/>
          <w:szCs w:val="24"/>
          <w:lang w:val="ru-RU" w:eastAsia="ru-RU" w:bidi="ar-SA"/>
        </w:rPr>
        <w:br/>
        <w:t xml:space="preserve">муниципальной программы </w:t>
      </w:r>
      <w:r w:rsidRPr="00AB6F18">
        <w:rPr>
          <w:rFonts w:ascii="Times New Roman" w:hAnsi="Times New Roman"/>
          <w:b/>
          <w:color w:val="000000"/>
          <w:spacing w:val="-4"/>
          <w:sz w:val="24"/>
          <w:szCs w:val="24"/>
          <w:lang w:val="ru-RU" w:eastAsia="ru-RU" w:bidi="ar-SA"/>
        </w:rPr>
        <w:t>«</w:t>
      </w:r>
      <w:r w:rsidRPr="00AB6F18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Организация деятельности администрации </w:t>
      </w:r>
      <w:proofErr w:type="spellStart"/>
      <w:r w:rsidRPr="00AB6F18">
        <w:rPr>
          <w:rFonts w:ascii="Times New Roman" w:hAnsi="Times New Roman"/>
          <w:b/>
          <w:sz w:val="24"/>
          <w:szCs w:val="24"/>
          <w:lang w:val="ru-RU" w:eastAsia="ru-RU" w:bidi="ar-SA"/>
        </w:rPr>
        <w:t>Белогорьевского</w:t>
      </w:r>
      <w:proofErr w:type="spellEnd"/>
      <w:r w:rsidRPr="00AB6F18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сельского поселения Подгоренского муниципального района Воронежской области</w:t>
      </w:r>
      <w:r w:rsidRPr="00AB6F18">
        <w:rPr>
          <w:rFonts w:ascii="Times New Roman" w:hAnsi="Times New Roman"/>
          <w:b/>
          <w:color w:val="000000"/>
          <w:spacing w:val="-4"/>
          <w:sz w:val="24"/>
          <w:szCs w:val="24"/>
          <w:lang w:val="ru-RU" w:eastAsia="ru-RU" w:bidi="ar-SA"/>
        </w:rPr>
        <w:t xml:space="preserve"> </w:t>
      </w:r>
    </w:p>
    <w:p w:rsidR="00AB6F18" w:rsidRPr="00AB6F18" w:rsidRDefault="00AB6F18" w:rsidP="00AB6F18">
      <w:pPr>
        <w:spacing w:before="28" w:after="28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  <w:lang w:val="ru-RU" w:eastAsia="ru-RU" w:bidi="ar-SA"/>
        </w:rPr>
      </w:pPr>
      <w:r w:rsidRPr="00AB6F18">
        <w:rPr>
          <w:rFonts w:ascii="Times New Roman" w:hAnsi="Times New Roman"/>
          <w:b/>
          <w:color w:val="000000"/>
          <w:spacing w:val="-4"/>
          <w:sz w:val="24"/>
          <w:szCs w:val="24"/>
          <w:lang w:val="ru-RU" w:eastAsia="ru-RU" w:bidi="ar-SA"/>
        </w:rPr>
        <w:t>на 2019-2024 годы»</w:t>
      </w:r>
    </w:p>
    <w:p w:rsidR="00AB6F18" w:rsidRPr="00AB6F18" w:rsidRDefault="00AB6F18" w:rsidP="00AB6F18">
      <w:pPr>
        <w:spacing w:before="28" w:after="28" w:line="240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  <w:lang w:val="ru-RU" w:eastAsia="ru-RU" w:bidi="ar-SA"/>
        </w:rPr>
      </w:pPr>
      <w:r w:rsidRPr="00AB6F18">
        <w:rPr>
          <w:rFonts w:ascii="Times New Roman" w:hAnsi="Times New Roman"/>
          <w:color w:val="000000"/>
          <w:spacing w:val="-4"/>
          <w:sz w:val="24"/>
          <w:szCs w:val="24"/>
          <w:lang w:val="ru-RU" w:eastAsia="ru-RU" w:bidi="ar-SA"/>
        </w:rPr>
        <w:t>(далее – муниципальная программа)</w:t>
      </w:r>
    </w:p>
    <w:tbl>
      <w:tblPr>
        <w:tblW w:w="938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39"/>
        <w:gridCol w:w="6450"/>
      </w:tblGrid>
      <w:tr w:rsidR="00AB6F18" w:rsidRPr="007A4FD7" w:rsidTr="00AB6F18">
        <w:trPr>
          <w:trHeight w:val="150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AB6F18" w:rsidRPr="007A4FD7" w:rsidTr="00AB6F18">
        <w:trPr>
          <w:trHeight w:val="150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Исполнители муниципальной программы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AB6F18" w:rsidRPr="007A4FD7" w:rsidTr="00AB6F18">
        <w:trPr>
          <w:trHeight w:val="150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AB6F18" w:rsidRPr="007A4FD7" w:rsidTr="00AB6F18">
        <w:trPr>
          <w:trHeight w:val="150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Подпрограммы муниципальной программы и основные мероприятия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1. Подпрограмма " Создание условий для обеспечения качественными услугами ЖКХ населения в </w:t>
            </w:r>
            <w:proofErr w:type="spellStart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сельском поселении".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Основные мероприятия подпрограммы: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1)"Организация уличного освещения в поселении";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2)"Организация содержания автомобильных дорог и инженерных сооружений на них";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3) "Организация озеленения в поселении";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4) "Организация и содержание мест захоронения";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5)"Организация прочих мероприятий по благоустройству территории поселения". 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>2. Подпрограмма "Вопросы в  области национальной экономики".</w:t>
            </w: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Основные мероприятия подпрограммы: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1) "Организация дорожного  хозяйства (дорожных фондов) поселения;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2) "Организация содействия занятости населения".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3) «Организация градостроительной деятельности в поселении».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4) Благоустройство мест массового отдыха населения в поселении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3. Подпрограмма "Защита населения и территории </w:t>
            </w:r>
            <w:proofErr w:type="spellStart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объектах".</w:t>
            </w: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Основные мероприятия подпрограммы</w:t>
            </w:r>
            <w:proofErr w:type="gram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:</w:t>
            </w:r>
            <w:proofErr w:type="gram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1) "Обеспечение защиты населения и территории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 от чрезвычайных </w:t>
            </w: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lastRenderedPageBreak/>
              <w:t>ситуаций природного и техногенного характера, осуществление гражданской обороны".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>4. Подпрограмма "Финансовое обеспечение передаваемых и переданных полномочий ".</w:t>
            </w: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Основные мероприятия подпрограммы: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1) "Финансовое обеспечение полномочий по культуре, кинематографии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поселения;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2) "Финансовое   обеспечение полномочий по градостроительной деятельности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поселения;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3) "Исполнение полномочий по мобилизационной и вневойсковой подготовке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поселения;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4) Финансовое обеспечение переданных полномочий по осуществлению внешнего муниципального финансового контроля.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5) Осуществление части полномочий, передаваемых из бюджета муниципального района,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5. Подпрограмма "Обеспечение деятельности администрации </w:t>
            </w:r>
            <w:proofErr w:type="spellStart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 Подгоренского муниципального района Воронежской области".</w:t>
            </w: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Основные мероприятия подпрограммы: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1) "Финансовое обеспечение деятельности главы администрации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поселения";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2) "Финансовое обеспечение деятельности администрации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поселения»</w:t>
            </w:r>
            <w:proofErr w:type="gram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,</w:t>
            </w:r>
            <w:proofErr w:type="gramEnd"/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3) "Финансовое обеспечение выполнения других обязательств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поселения»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4) Строительство административно-жилого комплекса для участкового уполномоченного полиции в с.Белогорье Подгоренского муниципального района»</w:t>
            </w:r>
          </w:p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6. Подпрограмма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«Развитие сельской культуры в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сельском поселении» </w:t>
            </w:r>
          </w:p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Основные мероприятия подпрограммы:</w:t>
            </w:r>
          </w:p>
          <w:p w:rsidR="00AB6F18" w:rsidRPr="00AB6F18" w:rsidRDefault="00AB6F18" w:rsidP="00AB6F18">
            <w:pPr>
              <w:numPr>
                <w:ilvl w:val="0"/>
                <w:numId w:val="37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8"/>
                <w:szCs w:val="28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«Мероприятия, направленные на обеспечение функций муниципальных органов»</w:t>
            </w:r>
            <w:r w:rsidRPr="00AB6F18">
              <w:rPr>
                <w:rFonts w:ascii="Times New Roman" w:hAnsi="Times New Roman"/>
                <w:color w:val="00000A"/>
                <w:kern w:val="1"/>
                <w:sz w:val="28"/>
                <w:szCs w:val="28"/>
                <w:lang w:val="ru-RU" w:eastAsia="hi-IN" w:bidi="hi-IN"/>
              </w:rPr>
              <w:t xml:space="preserve">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7. Подпрограмма  «Развитие </w:t>
            </w:r>
            <w:proofErr w:type="gramStart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>инициативного</w:t>
            </w:r>
            <w:proofErr w:type="gramEnd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бюджетирования в </w:t>
            </w:r>
            <w:proofErr w:type="spellStart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сельском поселении».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Основные мероприятия подпрограммы:</w:t>
            </w:r>
          </w:p>
          <w:p w:rsidR="00AB6F18" w:rsidRPr="00AB6F18" w:rsidRDefault="00AB6F18" w:rsidP="00AB6F18">
            <w:pPr>
              <w:numPr>
                <w:ilvl w:val="0"/>
                <w:numId w:val="38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Текущий ремонт сетей уличного освещения в с.Белогорье</w:t>
            </w:r>
          </w:p>
        </w:tc>
      </w:tr>
      <w:tr w:rsidR="00AB6F18" w:rsidRPr="007A4FD7" w:rsidTr="00AB6F18">
        <w:trPr>
          <w:trHeight w:val="1566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Цель муниципальной программы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uppressLineNumbers/>
              <w:tabs>
                <w:tab w:val="left" w:pos="0"/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spacing w:val="-5"/>
                <w:kern w:val="1"/>
                <w:sz w:val="24"/>
                <w:szCs w:val="24"/>
                <w:lang w:val="ru-RU" w:eastAsia="hi-IN" w:bidi="hi-IN"/>
              </w:rPr>
              <w:t xml:space="preserve">Обеспечение долгосрочного социально-экономического развития </w:t>
            </w:r>
            <w:proofErr w:type="spellStart"/>
            <w:r w:rsidRPr="00AB6F18">
              <w:rPr>
                <w:rFonts w:ascii="Times New Roman" w:hAnsi="Times New Roman"/>
                <w:color w:val="00000A"/>
                <w:spacing w:val="-5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spacing w:val="-5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поселения, о</w:t>
            </w: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беспечение долгосрочной сбалансированности  и устойчивости бюджета сельского поселения, повышение качества муниципального управления</w:t>
            </w:r>
          </w:p>
          <w:p w:rsidR="00AB6F18" w:rsidRPr="00AB6F18" w:rsidRDefault="00AB6F18" w:rsidP="00AB6F18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B6F18" w:rsidRPr="007A4FD7" w:rsidTr="00AB6F18">
        <w:trPr>
          <w:trHeight w:val="150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uppressLineNumbers/>
              <w:tabs>
                <w:tab w:val="left" w:pos="16"/>
                <w:tab w:val="left" w:pos="708"/>
              </w:tabs>
              <w:suppressAutoHyphens/>
              <w:snapToGrid w:val="0"/>
              <w:spacing w:after="0" w:line="100" w:lineRule="atLeast"/>
              <w:ind w:firstLine="16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1.Обеспечение выполнения расходных обязательств  поселения и создание условий для их оптимизации;</w:t>
            </w:r>
          </w:p>
          <w:p w:rsidR="00AB6F18" w:rsidRPr="00AB6F18" w:rsidRDefault="00AB6F18" w:rsidP="00AB6F18">
            <w:pPr>
              <w:suppressLineNumbers/>
              <w:tabs>
                <w:tab w:val="left" w:pos="16"/>
                <w:tab w:val="left" w:pos="708"/>
              </w:tabs>
              <w:suppressAutoHyphens/>
              <w:snapToGrid w:val="0"/>
              <w:spacing w:after="0" w:line="100" w:lineRule="atLeast"/>
              <w:ind w:firstLine="16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2.Повышение эффективности и результативности деятельности администрации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 Подгоренского муниципального района Воронежской области; </w:t>
            </w:r>
          </w:p>
          <w:p w:rsidR="00AB6F18" w:rsidRPr="00AB6F18" w:rsidRDefault="00AB6F18" w:rsidP="00AB6F18">
            <w:pPr>
              <w:suppressLineNumbers/>
              <w:tabs>
                <w:tab w:val="left" w:pos="16"/>
                <w:tab w:val="left" w:pos="708"/>
              </w:tabs>
              <w:suppressAutoHyphens/>
              <w:snapToGrid w:val="0"/>
              <w:spacing w:after="0" w:line="100" w:lineRule="atLeast"/>
              <w:ind w:firstLine="16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3.Повышение качества муниципального управления;</w:t>
            </w:r>
          </w:p>
          <w:p w:rsidR="00AB6F18" w:rsidRPr="00AB6F18" w:rsidRDefault="00AB6F18" w:rsidP="00AB6F18">
            <w:pPr>
              <w:suppressLineNumbers/>
              <w:tabs>
                <w:tab w:val="left" w:pos="16"/>
                <w:tab w:val="left" w:pos="708"/>
              </w:tabs>
              <w:suppressAutoHyphens/>
              <w:snapToGrid w:val="0"/>
              <w:spacing w:after="0" w:line="100" w:lineRule="atLeast"/>
              <w:ind w:firstLine="16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4.Обеспечение функционирования администрации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 Подгоренского муниципального района Воронежской области.</w:t>
            </w:r>
          </w:p>
          <w:p w:rsidR="00AB6F18" w:rsidRPr="00AB6F18" w:rsidRDefault="00AB6F18" w:rsidP="00AB6F18">
            <w:pPr>
              <w:widowControl w:val="0"/>
              <w:shd w:val="clear" w:color="auto" w:fill="FFFFFF"/>
              <w:tabs>
                <w:tab w:val="left" w:pos="16"/>
              </w:tabs>
              <w:autoSpaceDE w:val="0"/>
              <w:autoSpaceDN w:val="0"/>
              <w:adjustRightInd w:val="0"/>
              <w:spacing w:after="0" w:line="240" w:lineRule="auto"/>
              <w:ind w:right="10" w:firstLine="16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5.Организация благоустройства территории поселения;</w:t>
            </w:r>
          </w:p>
          <w:p w:rsidR="00AB6F18" w:rsidRPr="00AB6F18" w:rsidRDefault="00AB6F18" w:rsidP="00AB6F18">
            <w:pPr>
              <w:widowControl w:val="0"/>
              <w:shd w:val="clear" w:color="auto" w:fill="FFFFFF"/>
              <w:tabs>
                <w:tab w:val="left" w:pos="16"/>
              </w:tabs>
              <w:autoSpaceDE w:val="0"/>
              <w:autoSpaceDN w:val="0"/>
              <w:adjustRightInd w:val="0"/>
              <w:spacing w:after="0" w:line="240" w:lineRule="auto"/>
              <w:ind w:right="10" w:firstLine="16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6.Совершенствование и развитие инфраструктуры сельского</w:t>
            </w:r>
          </w:p>
          <w:p w:rsidR="00AB6F18" w:rsidRPr="00AB6F18" w:rsidRDefault="00AB6F18" w:rsidP="00AB6F18">
            <w:pPr>
              <w:shd w:val="clear" w:color="auto" w:fill="FFFFFF"/>
              <w:tabs>
                <w:tab w:val="left" w:pos="16"/>
              </w:tabs>
              <w:spacing w:after="0" w:line="240" w:lineRule="auto"/>
              <w:ind w:right="10" w:firstLine="16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поселения;</w:t>
            </w:r>
          </w:p>
          <w:p w:rsidR="00AB6F18" w:rsidRPr="00AB6F18" w:rsidRDefault="00AB6F18" w:rsidP="00AB6F18">
            <w:pPr>
              <w:widowControl w:val="0"/>
              <w:shd w:val="clear" w:color="auto" w:fill="FFFFFF"/>
              <w:tabs>
                <w:tab w:val="left" w:pos="16"/>
              </w:tabs>
              <w:autoSpaceDE w:val="0"/>
              <w:autoSpaceDN w:val="0"/>
              <w:adjustRightInd w:val="0"/>
              <w:spacing w:after="0" w:line="240" w:lineRule="auto"/>
              <w:ind w:right="10" w:firstLine="16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7.Улучшение экологической обстановки;</w:t>
            </w:r>
          </w:p>
          <w:p w:rsidR="00AB6F18" w:rsidRPr="00AB6F18" w:rsidRDefault="00AB6F18" w:rsidP="00AB6F18">
            <w:pPr>
              <w:tabs>
                <w:tab w:val="left" w:pos="16"/>
              </w:tabs>
              <w:autoSpaceDE w:val="0"/>
              <w:autoSpaceDN w:val="0"/>
              <w:adjustRightInd w:val="0"/>
              <w:spacing w:after="0" w:line="240" w:lineRule="auto"/>
              <w:ind w:right="23" w:firstLine="16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8.Создание комфортной среды проживания.</w:t>
            </w:r>
          </w:p>
          <w:p w:rsidR="00AB6F18" w:rsidRPr="00AB6F18" w:rsidRDefault="00AB6F18" w:rsidP="00AB6F18">
            <w:pPr>
              <w:suppressLineNumbers/>
              <w:tabs>
                <w:tab w:val="left" w:pos="0"/>
                <w:tab w:val="left" w:pos="708"/>
              </w:tabs>
              <w:suppressAutoHyphens/>
              <w:snapToGrid w:val="0"/>
              <w:spacing w:after="0" w:line="100" w:lineRule="atLeast"/>
              <w:ind w:firstLine="16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9.Обеспечение условий для реализации муниципальной программы, эффективное выполнение полномочий (функций) администрации </w:t>
            </w:r>
            <w:proofErr w:type="spellStart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сельского поселения</w:t>
            </w:r>
          </w:p>
        </w:tc>
      </w:tr>
      <w:tr w:rsidR="00AB6F18" w:rsidRPr="007A4FD7" w:rsidTr="00AB6F18">
        <w:trPr>
          <w:trHeight w:val="150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Целевые индикаторы и показатели муниципальной программы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23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eastAsia="Calibri" w:hAnsi="Times New Roman"/>
                <w:sz w:val="24"/>
                <w:szCs w:val="24"/>
                <w:lang w:val="ru-RU" w:eastAsia="ru-RU" w:bidi="ar-SA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AB6F18" w:rsidRPr="00AB6F18" w:rsidRDefault="00AB6F18" w:rsidP="00AB6F1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23"/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AB6F1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Темп роста налоговых и неналоговых доходов, по сравнению с предыдущим финансовым годом;</w:t>
            </w:r>
          </w:p>
        </w:tc>
      </w:tr>
      <w:tr w:rsidR="00AB6F18" w:rsidRPr="00AB6F18" w:rsidTr="00AB6F18">
        <w:trPr>
          <w:trHeight w:val="150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Этапы и сроки реализации муниципальной программы 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На постоянной основе 01.01.2014-31.12.2021 годы</w:t>
            </w:r>
          </w:p>
        </w:tc>
      </w:tr>
      <w:tr w:rsidR="00AB6F18" w:rsidRPr="00AB6F18" w:rsidTr="00AB6F18">
        <w:trPr>
          <w:trHeight w:val="1500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Объемы и источники финансирования</w:t>
            </w:r>
          </w:p>
          <w:p w:rsidR="00AB6F18" w:rsidRPr="00AB6F18" w:rsidRDefault="00AB6F18" w:rsidP="00AB6F18">
            <w:pPr>
              <w:spacing w:before="28" w:after="28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муниципальной  программы 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Объем бюджетных ассигнований на реализацию муниципальной  программы составляет 42819,5  тыс. рублей, в том числе средства местного бюджета –30340,5 тыс. рублей,  средства федерального бюджета –  492,9 тыс. руб</w:t>
            </w:r>
            <w:proofErr w:type="gram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редства областного бюджета – 11986,1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тыс.руб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;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pacing w:val="-8"/>
                <w:sz w:val="24"/>
                <w:szCs w:val="24"/>
                <w:lang w:val="ru-RU" w:eastAsia="ru-RU" w:bidi="ar-SA"/>
              </w:rPr>
              <w:t>Объем бюджетных ассигнований на реализацию подпрограмм из средств местного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 бюджета составляет: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Подпрограмма 1.«Создание условий для обеспечения качественными услугами ЖКХ населения в 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сельском  поселении»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- 6606,1 тыс. руб.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 том числе  средства местного бюджета -  2685,8 тыс. руб.средства областного бюджета – 3920,3;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pacing w:val="-9"/>
                <w:sz w:val="24"/>
                <w:szCs w:val="24"/>
                <w:lang w:val="ru-RU" w:eastAsia="ru-RU" w:bidi="ar-SA"/>
              </w:rPr>
              <w:t xml:space="preserve">Подпрограмма 2. 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«Вопросы в области национальной экономики»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– 93,6 тыс. руб.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 том числе средства местного бюджета – 55,4 тыс. руб.областного бюджета – 38,2 тыс.р.;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pacing w:val="-9"/>
                <w:sz w:val="24"/>
                <w:szCs w:val="24"/>
                <w:lang w:val="ru-RU" w:eastAsia="ru-RU" w:bidi="ar-SA"/>
              </w:rPr>
              <w:t>Подпрограмма 3</w:t>
            </w: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. 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«Защита населения и территории 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сельского поселения от чрезвычайных  ситуаций, обеспечение пожарной безопасности и безопасности людей на водных объектах»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–1,0 тыс. руб.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 том числе средства местного бюджета –1,0 тыс. руб.;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pacing w:val="-9"/>
                <w:sz w:val="24"/>
                <w:szCs w:val="24"/>
                <w:lang w:val="ru-RU" w:eastAsia="ru-RU" w:bidi="ar-SA"/>
              </w:rPr>
              <w:t>Подпрограмма 4.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« Финансовое обеспечение 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передаваемых и переданных полномочий»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- 19541,7 тыс. руб.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 том числе средства местного бюджета – 13901,2 тыс. руб.федерального бюджета – 492,9 тыс.руб.областного бюджета – 5147,6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тыс.руб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;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Подпрограмма 5.«Обеспечение деятельности администрации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сельского поселения Подгоренского муниципального района Воронежской области»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- 12678,6 тыс. руб.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 том числе средства местного бюджета – 12678,6 тыс. руб.; областного бюджета – 0,0 тыс.руб.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6. Подпрограмма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«Развитие сельской культуры в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сельском поселении»- 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115,0 тыс.руб., в том числе средства местного бюджета – 115,0 тыс.руб.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7. Подпрограмма «Развитие инициативного бюджетирования в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сельском поселении» - 3783,5 тыс.руб.,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 том числе средства местного бюджета – 903,5 тыс. руб.; областного бюджета – 2880,0 тыс.руб.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6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42"/>
              <w:gridCol w:w="1430"/>
              <w:gridCol w:w="1051"/>
              <w:gridCol w:w="1242"/>
              <w:gridCol w:w="1315"/>
            </w:tblGrid>
            <w:tr w:rsidR="00AB6F18" w:rsidRPr="007A4FD7" w:rsidTr="00AB6F18">
              <w:trPr>
                <w:trHeight w:val="1594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Год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Всего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Федеральный бюджет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Областной бюджет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Местный бюджет</w:t>
                  </w:r>
                </w:p>
              </w:tc>
            </w:tr>
            <w:tr w:rsidR="00AB6F18" w:rsidRPr="007A4FD7" w:rsidTr="00AB6F18">
              <w:trPr>
                <w:trHeight w:val="32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2019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12747,8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78,8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4779,9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7889,1</w:t>
                  </w:r>
                </w:p>
              </w:tc>
            </w:tr>
            <w:tr w:rsidR="00AB6F18" w:rsidRPr="007A4FD7" w:rsidTr="00AB6F18">
              <w:trPr>
                <w:trHeight w:val="32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2020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13998,4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80,8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6498,2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7419,4</w:t>
                  </w:r>
                </w:p>
              </w:tc>
            </w:tr>
            <w:tr w:rsidR="00AB6F18" w:rsidRPr="007A4FD7" w:rsidTr="00AB6F18">
              <w:trPr>
                <w:trHeight w:val="32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2021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  <w:t>4069,1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  <w:t>81,3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  <w:t>177,0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  <w:t>3810,8</w:t>
                  </w:r>
                </w:p>
              </w:tc>
            </w:tr>
            <w:tr w:rsidR="00AB6F18" w:rsidRPr="007A4FD7" w:rsidTr="00AB6F18">
              <w:trPr>
                <w:trHeight w:val="32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2022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4001,4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84,0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177,0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3740,4</w:t>
                  </w:r>
                </w:p>
              </w:tc>
            </w:tr>
            <w:tr w:rsidR="00AB6F18" w:rsidRPr="007A4FD7" w:rsidTr="00AB6F18">
              <w:trPr>
                <w:trHeight w:val="32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2023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4001,4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84,0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177,0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3740,4</w:t>
                  </w:r>
                </w:p>
              </w:tc>
            </w:tr>
            <w:tr w:rsidR="00AB6F18" w:rsidRPr="007A4FD7" w:rsidTr="00AB6F18">
              <w:trPr>
                <w:trHeight w:val="32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2024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4001,4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84,0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177,0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3740,4</w:t>
                  </w:r>
                </w:p>
              </w:tc>
            </w:tr>
            <w:tr w:rsidR="00AB6F18" w:rsidRPr="007A4FD7" w:rsidTr="00AB6F18">
              <w:trPr>
                <w:trHeight w:val="344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</w:tr>
            <w:tr w:rsidR="00AB6F18" w:rsidRPr="007A4FD7" w:rsidTr="00AB6F18">
              <w:trPr>
                <w:trHeight w:val="344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</w:p>
              </w:tc>
            </w:tr>
            <w:tr w:rsidR="00AB6F18" w:rsidRPr="007A4FD7" w:rsidTr="00AB6F18">
              <w:trPr>
                <w:trHeight w:val="344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color w:val="00000A"/>
                      <w:kern w:val="1"/>
                      <w:sz w:val="24"/>
                      <w:szCs w:val="24"/>
                      <w:lang w:val="ru-RU" w:eastAsia="hi-IN" w:bidi="hi-IN"/>
                    </w:rPr>
                    <w:t>итого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  <w:t>42819,5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  <w:t>492,9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  <w:t>11986,1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18" w:rsidRPr="00AB6F18" w:rsidRDefault="00AB6F18" w:rsidP="00AB6F18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</w:pPr>
                  <w:r w:rsidRPr="00AB6F18">
                    <w:rPr>
                      <w:rFonts w:ascii="Times New Roman" w:hAnsi="Times New Roman"/>
                      <w:kern w:val="1"/>
                      <w:sz w:val="24"/>
                      <w:szCs w:val="24"/>
                      <w:lang w:val="ru-RU" w:eastAsia="hi-IN" w:bidi="hi-IN"/>
                    </w:rPr>
                    <w:t>30340,5</w:t>
                  </w:r>
                </w:p>
              </w:tc>
            </w:tr>
          </w:tbl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right="23"/>
              <w:rPr>
                <w:rFonts w:ascii="Times New Roman" w:hAnsi="Times New Roman"/>
                <w:spacing w:val="-8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right="23"/>
              <w:rPr>
                <w:rFonts w:ascii="Times New Roman" w:hAnsi="Times New Roman"/>
                <w:spacing w:val="-8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pacing w:val="-8"/>
                <w:sz w:val="24"/>
                <w:szCs w:val="24"/>
                <w:lang w:val="ru-RU" w:eastAsia="ru-RU" w:bidi="ar-SA"/>
              </w:rPr>
              <w:t xml:space="preserve">Объем бюджетных ассигнований на реализацию подпрограмм 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составляет: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Подпрограмма 1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 «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Создание условий для обеспечения качественными услугами ЖКХ населения в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сельском поселении 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».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Объем бюджетных ассигнований на реализацию подпрограммы составляет 6606,1  тыс. руб. в том числе местный бюджет – 2685,8  тыс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ублей, областной бюджет – 3920,3 тыс.рублей.   Объем бюджетных ассигнований на реализацию подпрограммы по годам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tbl>
            <w:tblPr>
              <w:tblW w:w="6191" w:type="dxa"/>
              <w:tblInd w:w="38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95"/>
              <w:gridCol w:w="1256"/>
              <w:gridCol w:w="1720"/>
              <w:gridCol w:w="1720"/>
            </w:tblGrid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>Год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Местный бюджет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Областной бюджет</w:t>
                  </w:r>
                </w:p>
              </w:tc>
            </w:tr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2019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1192,4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1113,6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78,8</w:t>
                  </w:r>
                </w:p>
              </w:tc>
            </w:tr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2020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4300,4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1140,1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3160,3</w:t>
                  </w:r>
                </w:p>
              </w:tc>
            </w:tr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2021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263,1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92,8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170,3</w:t>
                  </w:r>
                </w:p>
              </w:tc>
            </w:tr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2022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283,4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113,1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170,3</w:t>
                  </w:r>
                </w:p>
              </w:tc>
            </w:tr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2023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283,4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113,1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170,3</w:t>
                  </w:r>
                </w:p>
              </w:tc>
            </w:tr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2024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283,4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113,1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170,3</w:t>
                  </w:r>
                </w:p>
              </w:tc>
            </w:tr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AB6F18" w:rsidTr="00AB6F18">
              <w:trPr>
                <w:trHeight w:val="179"/>
              </w:trPr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6606,1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2685,8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3920,3</w:t>
                  </w:r>
                </w:p>
              </w:tc>
            </w:tr>
          </w:tbl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Calibri" w:hAnsi="Times New Roman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b/>
                <w:color w:val="00000A"/>
                <w:spacing w:val="-9"/>
                <w:kern w:val="1"/>
                <w:sz w:val="24"/>
                <w:szCs w:val="24"/>
                <w:lang w:val="ru-RU" w:eastAsia="hi-IN" w:bidi="hi-IN"/>
              </w:rPr>
              <w:t>Подпрограмма 2</w:t>
            </w:r>
            <w:r w:rsidRPr="00AB6F18">
              <w:rPr>
                <w:rFonts w:ascii="Times New Roman" w:hAnsi="Times New Roman"/>
                <w:color w:val="00000A"/>
                <w:spacing w:val="-9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r w:rsidRPr="00AB6F18">
              <w:rPr>
                <w:rFonts w:ascii="Times New Roman" w:hAnsi="Times New Roman"/>
                <w:b/>
                <w:color w:val="00000A"/>
                <w:spacing w:val="-9"/>
                <w:kern w:val="1"/>
                <w:sz w:val="24"/>
                <w:szCs w:val="24"/>
                <w:lang w:val="ru-RU" w:eastAsia="hi-IN" w:bidi="hi-IN"/>
              </w:rPr>
              <w:t>«</w:t>
            </w:r>
            <w:r w:rsidRPr="00AB6F18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val="ru-RU" w:eastAsia="hi-IN" w:bidi="hi-IN"/>
              </w:rPr>
              <w:t>Вопросы в  области национальной экономики".</w:t>
            </w: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Объем бюджетных ассигнований на реализацию подпрограммы составляет 93,6  тыс. руб. в том числе местный бюджет – 55,4 тыс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ублей, областной бюджет – 38,2  тыс.рублей.   Объем бюджетных ассигнований на реализацию подпрограммы по годам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</w:p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hAnsi="Times New Roman"/>
                <w:b/>
                <w:spacing w:val="-9"/>
                <w:sz w:val="24"/>
                <w:szCs w:val="24"/>
                <w:lang w:val="ru-RU" w:eastAsia="ru-RU" w:bidi="ar-SA"/>
              </w:rPr>
            </w:pPr>
          </w:p>
          <w:tbl>
            <w:tblPr>
              <w:tblW w:w="6161" w:type="dxa"/>
              <w:tblInd w:w="38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7"/>
              <w:gridCol w:w="1250"/>
              <w:gridCol w:w="1712"/>
              <w:gridCol w:w="1712"/>
            </w:tblGrid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Год</w:t>
                  </w: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Местный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 xml:space="preserve">Областной бюджет </w:t>
                  </w:r>
                </w:p>
              </w:tc>
            </w:tr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2019</w:t>
                  </w: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58,0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53,3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4,7</w:t>
                  </w:r>
                </w:p>
              </w:tc>
            </w:tr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2020</w:t>
                  </w: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8,8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2,1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6,7</w:t>
                  </w:r>
                </w:p>
              </w:tc>
            </w:tr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2021</w:t>
                  </w: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6,7</w:t>
                  </w:r>
                </w:p>
              </w:tc>
            </w:tr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2022</w:t>
                  </w: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6,7</w:t>
                  </w:r>
                </w:p>
              </w:tc>
            </w:tr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2023</w:t>
                  </w: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6,7</w:t>
                  </w:r>
                </w:p>
              </w:tc>
            </w:tr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6,7</w:t>
                  </w:r>
                </w:p>
              </w:tc>
            </w:tr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AB6F18" w:rsidTr="00AB6F18">
              <w:trPr>
                <w:trHeight w:val="220"/>
              </w:trPr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93,6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55,4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38,2</w:t>
                  </w:r>
                </w:p>
              </w:tc>
            </w:tr>
          </w:tbl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Calibri" w:hAnsi="Times New Roman"/>
                <w:b/>
                <w:spacing w:val="-9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23"/>
              <w:rPr>
                <w:rFonts w:ascii="Times New Roman" w:hAnsi="Times New Roman"/>
                <w:b/>
                <w:spacing w:val="-9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pacing w:val="-9"/>
                <w:sz w:val="24"/>
                <w:szCs w:val="24"/>
                <w:lang w:val="ru-RU" w:eastAsia="ru-RU" w:bidi="ar-SA"/>
              </w:rPr>
              <w:t>Подпрограмма 3</w:t>
            </w:r>
            <w:r w:rsidRPr="00AB6F18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. «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Защита населения и территории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 </w:t>
            </w:r>
            <w:r w:rsidRPr="00AB6F18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».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Объем бюджетных ассигнований на реализацию подпрограммы составляет 1,0  тыс. руб. в том числе местный бюджет –1,0 тыс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ублей.   Объем бюджетных ассигнований на реализацию подпрограммы по годам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</w:p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tbl>
            <w:tblPr>
              <w:tblW w:w="6071" w:type="dxa"/>
              <w:tblInd w:w="38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66"/>
              <w:gridCol w:w="1233"/>
              <w:gridCol w:w="1686"/>
              <w:gridCol w:w="1686"/>
            </w:tblGrid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Год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Местный бюджет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Областной бюджет</w:t>
                  </w:r>
                </w:p>
              </w:tc>
            </w:tr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2019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1,0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1,0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2021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2022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>2023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2024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7A4FD7" w:rsidTr="00AB6F18">
              <w:trPr>
                <w:trHeight w:val="165"/>
              </w:trPr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1,0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1,0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</w:tbl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Calibri" w:hAnsi="Times New Roman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pacing w:val="-9"/>
                <w:sz w:val="24"/>
                <w:szCs w:val="24"/>
                <w:lang w:val="ru-RU" w:eastAsia="ru-RU" w:bidi="ar-SA"/>
              </w:rPr>
              <w:t>Подпрограмма 4</w:t>
            </w:r>
            <w:r w:rsidRPr="00AB6F18">
              <w:rPr>
                <w:rFonts w:ascii="Times New Roman" w:hAnsi="Times New Roman"/>
                <w:spacing w:val="-9"/>
                <w:sz w:val="24"/>
                <w:szCs w:val="24"/>
                <w:lang w:val="ru-RU" w:eastAsia="ru-RU" w:bidi="ar-SA"/>
              </w:rPr>
              <w:t>. «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Финансовое обеспечение передаваемых и переданных полномочий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».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Объем бюджетных ассигнований на реализацию подпрограммы составляет 26080,3 тыс. руб. в том числе местный бюджет – 13771,0 тыс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ублей, федеральный бюджет – 492,9 тыс.рублей, областной бюджет – 11816,4 тыс.рублей.   Объем бюджетных ассигнований на реализацию подпрограммы по годам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tbl>
            <w:tblPr>
              <w:tblW w:w="6174" w:type="dxa"/>
              <w:tblInd w:w="38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74"/>
              <w:gridCol w:w="1015"/>
              <w:gridCol w:w="1195"/>
              <w:gridCol w:w="1214"/>
              <w:gridCol w:w="1276"/>
            </w:tblGrid>
            <w:tr w:rsidR="00AB6F18" w:rsidRPr="007A4FD7" w:rsidTr="00AB6F18">
              <w:trPr>
                <w:trHeight w:val="668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Год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Местный бюджет</w:t>
                  </w: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Федеральный бюджет</w:t>
                  </w:r>
                </w:p>
              </w:tc>
            </w:tr>
            <w:tr w:rsidR="00AB6F18" w:rsidRPr="007A4FD7" w:rsidTr="00AB6F18">
              <w:trPr>
                <w:trHeight w:val="341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2019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4915,6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3020,4</w:t>
                  </w: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1816,4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78,8</w:t>
                  </w:r>
                </w:p>
              </w:tc>
            </w:tr>
            <w:tr w:rsidR="00AB6F18" w:rsidRPr="007A4FD7" w:rsidTr="00AB6F18">
              <w:trPr>
                <w:trHeight w:val="32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2020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7265,6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3853,6</w:t>
                  </w: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3331,2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80,8</w:t>
                  </w:r>
                </w:p>
              </w:tc>
            </w:tr>
            <w:tr w:rsidR="00AB6F18" w:rsidRPr="007A4FD7" w:rsidTr="00AB6F18">
              <w:trPr>
                <w:trHeight w:val="341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2021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1936,5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1855,2</w:t>
                  </w: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81,3</w:t>
                  </w:r>
                </w:p>
              </w:tc>
            </w:tr>
            <w:tr w:rsidR="00AB6F18" w:rsidRPr="007A4FD7" w:rsidTr="00AB6F18">
              <w:trPr>
                <w:trHeight w:val="32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2022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1808,0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1724,0</w:t>
                  </w: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84,0</w:t>
                  </w:r>
                </w:p>
              </w:tc>
            </w:tr>
            <w:tr w:rsidR="00AB6F18" w:rsidRPr="007A4FD7" w:rsidTr="00AB6F18">
              <w:trPr>
                <w:trHeight w:val="341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2023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1808,0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1724,0</w:t>
                  </w: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84,0</w:t>
                  </w:r>
                </w:p>
              </w:tc>
            </w:tr>
            <w:tr w:rsidR="00AB6F18" w:rsidRPr="007A4FD7" w:rsidTr="00AB6F18">
              <w:trPr>
                <w:trHeight w:val="32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2024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1808,0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1724,0</w:t>
                  </w: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84,0</w:t>
                  </w:r>
                </w:p>
              </w:tc>
            </w:tr>
            <w:tr w:rsidR="00AB6F18" w:rsidRPr="007A4FD7" w:rsidTr="00AB6F18">
              <w:trPr>
                <w:trHeight w:val="32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7A4FD7" w:rsidTr="00AB6F18">
              <w:trPr>
                <w:trHeight w:val="32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7A4FD7" w:rsidTr="00AB6F18">
              <w:trPr>
                <w:trHeight w:val="32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19541,7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13901,2</w:t>
                  </w:r>
                </w:p>
              </w:tc>
              <w:tc>
                <w:tcPr>
                  <w:tcW w:w="1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5147,6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492,9</w:t>
                  </w:r>
                </w:p>
              </w:tc>
            </w:tr>
          </w:tbl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Calibri" w:hAnsi="Times New Roman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Подпрограмма 5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 «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Обеспечение деятельности администрации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сельского поселения Подгоренского муниципального района Воронежской области". 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Объем бюджетных ассигнований на реализацию подпрограммы составляет 12678,6  тыс. руб. в том числе местный бюджет – 12678,6 тыс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ублей, областной бюджет – 0,0 тыс.рублей.   Объем бюджетных ассигнований на реализацию подпрограммы по годам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</w:p>
          <w:p w:rsidR="00AB6F18" w:rsidRPr="00AB6F18" w:rsidRDefault="00AB6F18" w:rsidP="00AB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tbl>
            <w:tblPr>
              <w:tblW w:w="6236" w:type="dxa"/>
              <w:tblInd w:w="38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505"/>
              <w:gridCol w:w="1265"/>
              <w:gridCol w:w="1733"/>
              <w:gridCol w:w="1733"/>
            </w:tblGrid>
            <w:tr w:rsidR="00AB6F18" w:rsidRPr="007A4FD7" w:rsidTr="00AB6F18">
              <w:trPr>
                <w:trHeight w:val="626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Местный бюджет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Областной бюджет</w:t>
                  </w:r>
                </w:p>
              </w:tc>
            </w:tr>
            <w:tr w:rsidR="00AB6F18" w:rsidRPr="007A4FD7" w:rsidTr="00AB6F18">
              <w:trPr>
                <w:trHeight w:val="305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2019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2683,3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2683,3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320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2422,6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2422,6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305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1862,8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1862,8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320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1903,3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1903,3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305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1903,3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1903,3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320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1903,3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1903,3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7A4FD7" w:rsidTr="00AB6F18">
              <w:trPr>
                <w:trHeight w:val="320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7A4FD7" w:rsidTr="00AB6F18">
              <w:trPr>
                <w:trHeight w:val="320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7A4FD7" w:rsidTr="00AB6F18">
              <w:trPr>
                <w:trHeight w:val="320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12678,6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12678,6</w:t>
                  </w:r>
                </w:p>
              </w:tc>
              <w:tc>
                <w:tcPr>
                  <w:tcW w:w="1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</w:tbl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Подпрограмма 6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«Развитие сельской культуры в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сельском поселении». </w:t>
            </w:r>
          </w:p>
          <w:p w:rsidR="00AB6F18" w:rsidRPr="00AB6F18" w:rsidRDefault="00AB6F18" w:rsidP="00AB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- 115,0 тыс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уб. в т.ч.местный бюджет – 115,0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тыс.руб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 в том числе по годам:</w:t>
            </w:r>
          </w:p>
          <w:tbl>
            <w:tblPr>
              <w:tblW w:w="6239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37"/>
              <w:gridCol w:w="1224"/>
              <w:gridCol w:w="1276"/>
              <w:gridCol w:w="1134"/>
              <w:gridCol w:w="1768"/>
            </w:tblGrid>
            <w:tr w:rsidR="00AB6F18" w:rsidRPr="00AB6F18" w:rsidTr="00AB6F18">
              <w:trPr>
                <w:trHeight w:val="568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Год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Областной бюджет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Местный бюджет</w:t>
                  </w:r>
                </w:p>
              </w:tc>
            </w:tr>
            <w:tr w:rsidR="00AB6F18" w:rsidRPr="00AB6F18" w:rsidTr="00AB6F18">
              <w:trPr>
                <w:trHeight w:val="292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2019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115,0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115,0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2020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92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2021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2022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92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2023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2024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115,0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115,0</w:t>
                  </w:r>
                </w:p>
              </w:tc>
            </w:tr>
          </w:tbl>
          <w:p w:rsidR="00AB6F18" w:rsidRPr="00AB6F18" w:rsidRDefault="00AB6F18" w:rsidP="00AB6F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Подпрограмма 7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«Развитие инициативного бюджетирования в </w:t>
            </w:r>
            <w:proofErr w:type="spellStart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сельском поселении». 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– 3783,5 тыс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уб. в т.ч.областной бюджет – 2880,0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тыс.руб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 местный бюджет – 903,5 тыс.руб.в том числе по годам:</w:t>
            </w:r>
          </w:p>
          <w:tbl>
            <w:tblPr>
              <w:tblW w:w="6239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37"/>
              <w:gridCol w:w="1224"/>
              <w:gridCol w:w="1276"/>
              <w:gridCol w:w="1134"/>
              <w:gridCol w:w="1768"/>
            </w:tblGrid>
            <w:tr w:rsidR="00AB6F18" w:rsidRPr="00AB6F18" w:rsidTr="00AB6F18">
              <w:trPr>
                <w:trHeight w:val="568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Год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Областной бюджет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 w:eastAsia="ru-RU" w:bidi="ar-SA"/>
                    </w:rPr>
                    <w:t>Местный бюджет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2019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3783,5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2880,0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903,5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2020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2021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2022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2023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2024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</w:tr>
            <w:tr w:rsidR="00AB6F18" w:rsidRPr="00AB6F18" w:rsidTr="00AB6F18">
              <w:trPr>
                <w:trHeight w:val="276"/>
              </w:trPr>
              <w:tc>
                <w:tcPr>
                  <w:tcW w:w="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Всего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3783,5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2880,0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B6F18" w:rsidRPr="00AB6F18" w:rsidRDefault="00AB6F18" w:rsidP="00AB6F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AB6F18"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  <w:t>903,5</w:t>
                  </w:r>
                </w:p>
              </w:tc>
            </w:tr>
          </w:tbl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AB6F18" w:rsidRPr="007A4FD7" w:rsidTr="00AB6F18">
        <w:trPr>
          <w:trHeight w:val="4585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snapToGrid w:val="0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18" w:rsidRPr="00AB6F18" w:rsidRDefault="00AB6F18" w:rsidP="00AB6F1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1.Создание стабильных финансовых условий для устойчивого экономического и социального роста поселения.</w:t>
            </w:r>
          </w:p>
          <w:p w:rsidR="00AB6F18" w:rsidRPr="00AB6F18" w:rsidRDefault="00AB6F18" w:rsidP="00AB6F1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2. </w:t>
            </w:r>
            <w:r w:rsidRPr="00AB6F18">
              <w:rPr>
                <w:rFonts w:ascii="Times New Roman" w:hAnsi="Times New Roman"/>
                <w:sz w:val="24"/>
                <w:szCs w:val="24"/>
                <w:lang w:val="ru-RU" w:bidi="ar-SA"/>
              </w:rPr>
              <w:t>Повышение уровня благоустройства сельской территории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, повышение уровня и качества жизни населения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бюджета.</w:t>
            </w:r>
          </w:p>
          <w:p w:rsidR="00AB6F18" w:rsidRPr="00AB6F18" w:rsidRDefault="00AB6F18" w:rsidP="00AB6F1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3.Перевод  расходов местного бюджета на принципы программно-целевого планирования, контроля и последующей оценки эффективности их использования.</w:t>
            </w:r>
          </w:p>
          <w:p w:rsidR="00AB6F18" w:rsidRPr="00AB6F18" w:rsidRDefault="00AB6F18" w:rsidP="00AB6F1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4.Повышение  качества муниципального управления.  </w:t>
            </w:r>
          </w:p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    5.Создание эффективной системы    планирования и управления реализацией мероприятий муниципальной программы, обеспечение эффективного и целенаправленного расходования бюджетных средств.</w:t>
            </w:r>
          </w:p>
        </w:tc>
      </w:tr>
    </w:tbl>
    <w:p w:rsidR="00AB6F18" w:rsidRPr="00AB6F18" w:rsidRDefault="00AB6F18" w:rsidP="00AB6F1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AB6F18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          </w:t>
      </w: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  <w:lang w:val="ru-RU" w:bidi="ar-SA"/>
        </w:rPr>
      </w:pPr>
    </w:p>
    <w:p w:rsidR="00AB6F18" w:rsidRPr="00AB6F18" w:rsidRDefault="00AB6F18" w:rsidP="00AB6F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AB6F18">
        <w:rPr>
          <w:rFonts w:ascii="Times New Roman" w:hAnsi="Times New Roman"/>
          <w:bCs/>
          <w:sz w:val="28"/>
          <w:szCs w:val="28"/>
          <w:lang w:val="ru-RU" w:eastAsia="ru-RU" w:bidi="ar-SA"/>
        </w:rPr>
        <w:lastRenderedPageBreak/>
        <w:t>Приложение 2</w:t>
      </w: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AB6F18">
        <w:rPr>
          <w:rFonts w:ascii="Times New Roman" w:hAnsi="Times New Roman"/>
          <w:bCs/>
          <w:sz w:val="28"/>
          <w:szCs w:val="28"/>
          <w:lang w:val="ru-RU" w:eastAsia="ru-RU" w:bidi="ar-SA"/>
        </w:rPr>
        <w:t>к постановлению от 22.05.2020г. №23</w:t>
      </w: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AB6F18">
        <w:rPr>
          <w:rFonts w:ascii="Times New Roman" w:hAnsi="Times New Roman"/>
          <w:bCs/>
          <w:sz w:val="24"/>
          <w:szCs w:val="24"/>
          <w:lang w:val="ru-RU" w:eastAsia="ru-RU" w:bidi="ar-SA"/>
        </w:rPr>
        <w:t>П А С П О Р Т</w:t>
      </w: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AB6F18">
        <w:rPr>
          <w:rFonts w:ascii="Times New Roman" w:hAnsi="Times New Roman"/>
          <w:b/>
          <w:bCs/>
          <w:spacing w:val="-1"/>
          <w:sz w:val="24"/>
          <w:szCs w:val="24"/>
          <w:lang w:val="ru-RU" w:eastAsia="ru-RU" w:bidi="ar-SA"/>
        </w:rPr>
        <w:t xml:space="preserve">Подпрограммы 4. </w:t>
      </w:r>
      <w:r w:rsidRPr="00AB6F18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«</w:t>
      </w:r>
      <w:r w:rsidRPr="00AB6F18">
        <w:rPr>
          <w:rFonts w:ascii="Times New Roman" w:hAnsi="Times New Roman"/>
          <w:b/>
          <w:sz w:val="24"/>
          <w:szCs w:val="24"/>
          <w:lang w:val="ru-RU" w:eastAsia="ru-RU" w:bidi="ar-SA"/>
        </w:rPr>
        <w:t>Финансовое обеспечение передаваемых и переданных полномочий</w:t>
      </w:r>
      <w:r w:rsidRPr="00AB6F18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»</w:t>
      </w:r>
    </w:p>
    <w:p w:rsidR="00AB6F18" w:rsidRPr="00AB6F18" w:rsidRDefault="00AB6F18" w:rsidP="00AB6F18">
      <w:pPr>
        <w:shd w:val="clear" w:color="auto" w:fill="FFFFFF"/>
        <w:spacing w:after="0" w:line="240" w:lineRule="auto"/>
        <w:ind w:left="643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AB6F18">
        <w:rPr>
          <w:rFonts w:ascii="Times New Roman" w:hAnsi="Times New Roman"/>
          <w:bCs/>
          <w:spacing w:val="-1"/>
          <w:sz w:val="24"/>
          <w:szCs w:val="24"/>
          <w:lang w:val="ru-RU" w:eastAsia="ru-RU" w:bidi="ar-SA"/>
        </w:rPr>
        <w:t xml:space="preserve">муниципальной программы  </w:t>
      </w:r>
      <w:r w:rsidRPr="00AB6F18">
        <w:rPr>
          <w:rFonts w:ascii="Times New Roman" w:hAnsi="Times New Roman"/>
          <w:bCs/>
          <w:sz w:val="24"/>
          <w:szCs w:val="24"/>
          <w:lang w:val="ru-RU" w:eastAsia="ru-RU" w:bidi="ar-SA"/>
        </w:rPr>
        <w:t>«</w:t>
      </w:r>
      <w:r w:rsidRPr="00AB6F18">
        <w:rPr>
          <w:rFonts w:ascii="Times New Roman" w:hAnsi="Times New Roman"/>
          <w:sz w:val="24"/>
          <w:szCs w:val="24"/>
          <w:lang w:val="ru-RU" w:eastAsia="ru-RU" w:bidi="ar-SA"/>
        </w:rPr>
        <w:t xml:space="preserve">Организация деятельности администрации </w:t>
      </w:r>
      <w:proofErr w:type="spellStart"/>
      <w:r w:rsidRPr="00AB6F18">
        <w:rPr>
          <w:rFonts w:ascii="Times New Roman" w:hAnsi="Times New Roman"/>
          <w:sz w:val="24"/>
          <w:szCs w:val="24"/>
          <w:lang w:val="ru-RU" w:eastAsia="ru-RU" w:bidi="ar-SA"/>
        </w:rPr>
        <w:t>Белогорьевского</w:t>
      </w:r>
      <w:proofErr w:type="spellEnd"/>
      <w:r w:rsidRPr="00AB6F18">
        <w:rPr>
          <w:rFonts w:ascii="Times New Roman" w:hAnsi="Times New Roman"/>
          <w:sz w:val="24"/>
          <w:szCs w:val="24"/>
          <w:lang w:val="ru-RU" w:eastAsia="ru-RU" w:bidi="ar-SA"/>
        </w:rPr>
        <w:t xml:space="preserve"> сельского поселения Подгоренского муниципального района Воронежской области</w:t>
      </w:r>
      <w:r w:rsidRPr="00AB6F18">
        <w:rPr>
          <w:rFonts w:ascii="Times New Roman" w:hAnsi="Times New Roman"/>
          <w:bCs/>
          <w:sz w:val="24"/>
          <w:szCs w:val="24"/>
          <w:lang w:val="ru-RU" w:eastAsia="ru-RU" w:bidi="ar-SA"/>
        </w:rPr>
        <w:t>» на 2019 – 20204гг.</w:t>
      </w: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AB6F18" w:rsidRPr="00AB6F18" w:rsidRDefault="00AB6F18" w:rsidP="00AB6F1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5"/>
        <w:gridCol w:w="1561"/>
        <w:gridCol w:w="1421"/>
        <w:gridCol w:w="1559"/>
        <w:gridCol w:w="1276"/>
        <w:gridCol w:w="1413"/>
      </w:tblGrid>
      <w:tr w:rsidR="00AB6F18" w:rsidRPr="007A4FD7" w:rsidTr="00AB6F18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Исполнители подпрограммы муниципальной программы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pacing w:val="-1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pacing w:val="-1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spacing w:val="-1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pacing w:val="-1"/>
                <w:sz w:val="24"/>
                <w:szCs w:val="24"/>
                <w:lang w:val="ru-RU" w:eastAsia="ru-RU" w:bidi="ar-SA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AB6F18" w:rsidRPr="007A4FD7" w:rsidTr="00AB6F18">
        <w:trPr>
          <w:trHeight w:val="3497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 w:bidi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1.Финансовое обеспечение полномочий по культуре, кинематографии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сельского поселения;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2.Финансовое обеспечение полномочий по градостроительной деятельности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сельского поселения;</w:t>
            </w:r>
          </w:p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  3. Исполнение полномочий по мобилизационной и вневойсковой подготовке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сельского поселения</w:t>
            </w:r>
            <w:r w:rsidRPr="00AB6F18">
              <w:rPr>
                <w:rFonts w:ascii="Times New Roman" w:hAnsi="Times New Roman"/>
                <w:sz w:val="24"/>
                <w:szCs w:val="24"/>
                <w:lang w:val="ru-RU" w:bidi="ar-SA"/>
              </w:rPr>
              <w:t>.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 4. Финансовое обеспечение переданных полномочий по осуществлению внешнего муниципального финансового контроля.</w:t>
            </w:r>
          </w:p>
          <w:p w:rsidR="00AB6F18" w:rsidRPr="00AB6F18" w:rsidRDefault="00AB6F18" w:rsidP="00AB6F18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</w:pPr>
            <w:r w:rsidRPr="00AB6F18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val="ru-RU" w:eastAsia="hi-IN" w:bidi="hi-IN"/>
              </w:rPr>
              <w:t xml:space="preserve">  5. Осуществление части полномочий, передаваемых из бюджета муниципального района, по капитальному ремонту, ремонту и содержанию автомобильных дорог общего пользования местного значения и искусственных сооружений на них.</w:t>
            </w:r>
          </w:p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B6F18" w:rsidRPr="007A4FD7" w:rsidTr="00AB6F18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Цель подпрограммы </w:t>
            </w:r>
            <w:r w:rsidRPr="00AB6F1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 w:bidi="ar-SA"/>
              </w:rPr>
              <w:t>муниципальной программы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ar-SA"/>
              </w:rPr>
              <w:t>Создание условий для эффективного исполнения переданных и принятых полномочий.</w:t>
            </w:r>
          </w:p>
        </w:tc>
      </w:tr>
      <w:tr w:rsidR="00AB6F18" w:rsidRPr="007A4FD7" w:rsidTr="00AB6F18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Задачи подпрограммы </w:t>
            </w:r>
            <w:r w:rsidRPr="00AB6F1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 w:bidi="ar-SA"/>
              </w:rPr>
              <w:t>муниципальной программы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41" w:right="10"/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ar-SA"/>
              </w:rPr>
              <w:t xml:space="preserve">Финансовое обеспечение  переданных  полномочий от администрации </w:t>
            </w:r>
            <w:proofErr w:type="spellStart"/>
            <w:r w:rsidRPr="00AB6F18"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ar-SA"/>
              </w:rPr>
              <w:t xml:space="preserve"> сельского поселения Подгоренского муниципального района  администрации Подгоренского  муниципального района Воронежской области;</w:t>
            </w:r>
          </w:p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0"/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ar-SA"/>
              </w:rPr>
              <w:t>Эффективное исполнение полномочий по осуществлению первичного воинского учета на территории сельского поселения,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  <w:r w:rsidRPr="00AB6F18"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ar-SA"/>
              </w:rPr>
              <w:t xml:space="preserve"> .</w:t>
            </w:r>
          </w:p>
        </w:tc>
      </w:tr>
      <w:tr w:rsidR="00AB6F18" w:rsidRPr="007A4FD7" w:rsidTr="00AB6F18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Целевые </w:t>
            </w:r>
            <w:r w:rsidRPr="00AB6F1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 w:bidi="ar-SA"/>
              </w:rPr>
              <w:t xml:space="preserve">индикаторы и </w:t>
            </w: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показатели подпрограммы </w:t>
            </w:r>
            <w:r w:rsidRPr="00AB6F1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 w:bidi="ar-SA"/>
              </w:rPr>
              <w:t>муниципальной программы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1.Соотношение фактического размера перечисленных межбюджетных трансфертов на осуществление переданных полномочий к их плановому назначению, предусмотренному  соглашением администраций и (или) сводной бюджетной росписью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%</w:t>
            </w:r>
          </w:p>
          <w:p w:rsidR="00AB6F18" w:rsidRPr="00AB6F18" w:rsidRDefault="00AB6F18" w:rsidP="00AB6F18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2.Соотношение фактического размера  расходования  субвенций  на осуществление первичного  воинского учета  в поселениях,  где отсутствуют военные комиссариаты  к  объему полученных средств, %.</w:t>
            </w:r>
          </w:p>
          <w:p w:rsidR="00AB6F18" w:rsidRPr="00AB6F18" w:rsidRDefault="00AB6F18" w:rsidP="00AB6F18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3. Соотношение фактического размера  расходования межбюджетных трансфертов на капитальный ремонт, ремонт и 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к  объему полученных средств, %.</w:t>
            </w:r>
          </w:p>
          <w:p w:rsidR="00AB6F18" w:rsidRPr="00AB6F18" w:rsidRDefault="00AB6F18" w:rsidP="00AB6F18">
            <w:pPr>
              <w:spacing w:after="0" w:line="240" w:lineRule="auto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4.</w:t>
            </w:r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Прирост протяженности автомобильных дорог общего пользования местного значения на территории </w:t>
            </w:r>
            <w:proofErr w:type="spellStart"/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сельского поселения, соответствующих нормативным требованиям  к транспортно-эксплуатационным показателям, в результате капитального ремонта и </w:t>
            </w:r>
            <w:proofErr w:type="gramStart"/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ремонта</w:t>
            </w:r>
            <w:proofErr w:type="gramEnd"/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автомобильных дорог, км.</w:t>
            </w:r>
          </w:p>
          <w:p w:rsidR="00AB6F18" w:rsidRPr="00AB6F18" w:rsidRDefault="00AB6F18" w:rsidP="00AB6F18">
            <w:pPr>
              <w:spacing w:after="0" w:line="240" w:lineRule="auto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5. Общая протяженность автомобильных дорог общего пользования  местного значения, соответствующих нормативным требованиям  к транспортно-эксплуатационным показателям,  на 31 декабря отчетного года, </w:t>
            </w:r>
            <w:proofErr w:type="gramStart"/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км</w:t>
            </w:r>
            <w:proofErr w:type="gramEnd"/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AB6F18" w:rsidRPr="00AB6F18" w:rsidRDefault="00AB6F18" w:rsidP="00AB6F18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6. Доля протяженности автомобильных дорог общего пользования  местного значения на территории </w:t>
            </w:r>
            <w:proofErr w:type="spellStart"/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сельского поселения, соответствующих нормативным требованиям к транспортно-эксплуатационным показателям,  на 31 декабря  отчетного года, %,</w:t>
            </w:r>
          </w:p>
        </w:tc>
      </w:tr>
      <w:tr w:rsidR="00AB6F18" w:rsidRPr="00AB6F18" w:rsidTr="00AB6F18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 w:bidi="ar-SA"/>
              </w:rPr>
              <w:lastRenderedPageBreak/>
              <w:t xml:space="preserve">Сроки </w:t>
            </w: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реализации подпрограммы </w:t>
            </w:r>
            <w:r w:rsidRPr="00AB6F1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 w:bidi="ar-SA"/>
              </w:rPr>
              <w:t>муниципальной программы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 постоянной основе 01.01.2019 — 31.12.2024</w:t>
            </w:r>
          </w:p>
        </w:tc>
      </w:tr>
      <w:tr w:rsidR="00AB6F18" w:rsidRPr="007A4FD7" w:rsidTr="00AB6F18">
        <w:tc>
          <w:tcPr>
            <w:tcW w:w="2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Объем бюджетных ассигнований на реализацию подпрограммы составляет – 19541,7 тыс. руб.;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Из них местный бюджет- 13901,2 тыс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ублей</w:t>
            </w:r>
          </w:p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Федеральный бюджет – 492,9 тыс</w:t>
            </w:r>
            <w:proofErr w:type="gram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ублей, областной бюджет – 5147,6 тыс.рублей.</w:t>
            </w:r>
          </w:p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shd w:val="clear" w:color="auto" w:fill="FFFFFF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pacing w:val="-2"/>
                <w:sz w:val="24"/>
                <w:szCs w:val="24"/>
                <w:lang w:val="ru-RU" w:eastAsia="ru-RU" w:bidi="ar-SA"/>
              </w:rPr>
              <w:t>Местный</w:t>
            </w:r>
          </w:p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pacing w:val="-2"/>
                <w:sz w:val="24"/>
                <w:szCs w:val="24"/>
                <w:lang w:val="ru-RU" w:eastAsia="ru-RU" w:bidi="ar-SA"/>
              </w:rPr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4915,6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3020,4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78,8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1816,4</w:t>
            </w: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7265,6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3853,6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80,8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3331,2</w:t>
            </w: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1936,5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2055,2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81,3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84,0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84,0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84,0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</w:p>
        </w:tc>
      </w:tr>
      <w:tr w:rsidR="00AB6F18" w:rsidRPr="00AB6F18" w:rsidTr="00AB6F18">
        <w:tc>
          <w:tcPr>
            <w:tcW w:w="2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  <w:r w:rsidRPr="00AB6F18"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  <w:t xml:space="preserve">      итого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  <w:r w:rsidRPr="00AB6F18"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  <w:t>19541,7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  <w:r w:rsidRPr="00AB6F18"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  <w:t>13901,2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  <w:r w:rsidRPr="00AB6F18"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  <w:t>492,9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  <w:r w:rsidRPr="00AB6F18"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  <w:t>5147,6</w:t>
            </w:r>
          </w:p>
        </w:tc>
      </w:tr>
      <w:tr w:rsidR="00AB6F18" w:rsidRPr="007A4FD7" w:rsidTr="00AB6F18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Ожидаемые непосредственные результаты реализации подпрограммы муниципальной</w:t>
            </w:r>
          </w:p>
          <w:p w:rsidR="00AB6F18" w:rsidRPr="00AB6F18" w:rsidRDefault="00AB6F18" w:rsidP="00AB6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программы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F18" w:rsidRPr="00AB6F18" w:rsidRDefault="00AB6F18" w:rsidP="00AB6F18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</w:pPr>
            <w:r w:rsidRPr="00AB6F18">
              <w:rPr>
                <w:rFonts w:ascii="Times New Roman" w:hAnsi="Times New Roman"/>
                <w:spacing w:val="-6"/>
                <w:sz w:val="24"/>
                <w:szCs w:val="24"/>
                <w:lang w:val="ru-RU" w:bidi="ar-SA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</w:tbl>
    <w:p w:rsidR="007A4FD7" w:rsidRDefault="007A4FD7">
      <w:p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</w:p>
    <w:p w:rsidR="007A4FD7" w:rsidRDefault="007A4FD7">
      <w:p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</w:p>
    <w:p w:rsidR="007A4FD7" w:rsidRDefault="007A4FD7">
      <w:p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</w:p>
    <w:p w:rsidR="007A4FD7" w:rsidRDefault="007A4FD7" w:rsidP="00AB6F1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  <w:sectPr w:rsidR="007A4FD7" w:rsidSect="000758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62" w:type="dxa"/>
        <w:tblLook w:val="04A0"/>
      </w:tblPr>
      <w:tblGrid>
        <w:gridCol w:w="1873"/>
        <w:gridCol w:w="3089"/>
        <w:gridCol w:w="2680"/>
        <w:gridCol w:w="1240"/>
        <w:gridCol w:w="1120"/>
        <w:gridCol w:w="1100"/>
        <w:gridCol w:w="1140"/>
        <w:gridCol w:w="1113"/>
        <w:gridCol w:w="7"/>
        <w:gridCol w:w="1113"/>
        <w:gridCol w:w="7"/>
        <w:gridCol w:w="1073"/>
        <w:gridCol w:w="7"/>
      </w:tblGrid>
      <w:tr w:rsidR="00AB6F18" w:rsidRPr="00AB6F18" w:rsidTr="00AB6F18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Приложение № 3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 постановлению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 22 мая 2020г. №23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Приложение № 3</w:t>
            </w:r>
          </w:p>
        </w:tc>
      </w:tr>
      <w:tr w:rsidR="00AB6F18" w:rsidRPr="007A4FD7" w:rsidTr="00AB6F18">
        <w:trPr>
          <w:trHeight w:val="222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к муниципальной программе «Организация деятельности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администрацции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AB6F18" w:rsidRPr="007A4FD7" w:rsidTr="00AB6F18">
        <w:trPr>
          <w:gridAfter w:val="1"/>
          <w:wAfter w:w="7" w:type="dxa"/>
          <w:trHeight w:val="315"/>
        </w:trPr>
        <w:tc>
          <w:tcPr>
            <w:tcW w:w="155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Расходы местного бюджета на реализацию муниципальной программы</w:t>
            </w:r>
          </w:p>
        </w:tc>
      </w:tr>
      <w:tr w:rsidR="00AB6F18" w:rsidRPr="007A4FD7" w:rsidTr="00AB6F18">
        <w:trPr>
          <w:gridAfter w:val="1"/>
          <w:wAfter w:w="7" w:type="dxa"/>
          <w:trHeight w:val="315"/>
        </w:trPr>
        <w:tc>
          <w:tcPr>
            <w:tcW w:w="13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B6F18" w:rsidRPr="007A4FD7" w:rsidTr="00AB6F18">
        <w:trPr>
          <w:trHeight w:val="9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Статус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ГРБС), наименование статей расходов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Расходы местного бюджета по годам реализации государственной программы </w:t>
            </w:r>
            <w:r w:rsidRPr="00AB6F18">
              <w:rPr>
                <w:rFonts w:ascii="Times New Roman" w:hAnsi="Times New Roman"/>
                <w:lang w:val="ru-RU" w:eastAsia="ru-RU" w:bidi="ar-SA"/>
              </w:rPr>
              <w:br/>
              <w:t>(тыс. руб.), годы</w:t>
            </w:r>
          </w:p>
        </w:tc>
      </w:tr>
      <w:tr w:rsidR="00AB6F18" w:rsidRPr="007A4FD7" w:rsidTr="00AB6F18">
        <w:trPr>
          <w:trHeight w:val="9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том числе по годам реализации государственной программы</w:t>
            </w:r>
          </w:p>
        </w:tc>
      </w:tr>
      <w:tr w:rsidR="00AB6F18" w:rsidRPr="00AB6F18" w:rsidTr="00AB6F18">
        <w:trPr>
          <w:trHeight w:val="109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2021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2022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2023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2024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Муниципальная программа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Организация деятельности администрации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42 819,5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12 747,8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13 998,4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4 069,1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4 001,4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4 001,4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4 001,4</w:t>
            </w:r>
          </w:p>
        </w:tc>
      </w:tr>
      <w:tr w:rsidR="00AB6F18" w:rsidRPr="00AB6F18" w:rsidTr="00AB6F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42 819,5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12 747,8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13 998,4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4 069,1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4 001,4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4 001,4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4 001,4</w:t>
            </w:r>
          </w:p>
        </w:tc>
      </w:tr>
      <w:tr w:rsidR="00AB6F18" w:rsidRPr="00AB6F18" w:rsidTr="00AB6F18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Создание условий для обеспечения качественными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услугаи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ЖКХ населения в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сельском поселении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6 606,1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1 192,4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4 300,4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263,1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283,4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283,4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283,4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6 606,1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1 192,4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4 300,4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263,1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283,4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283,4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283,4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1.1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Организация уличного освещения в поселении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1 725,7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267,9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344,5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263,1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283,4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283,4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283,4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1 725,7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267,9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344,5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263,1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283,4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283,4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283,4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1.2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Организация и содержание автомобильных дорог и инженерных сооружений на них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88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Основное </w:t>
            </w: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>мероприятие 1.3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 xml:space="preserve">Организация озеленения в </w:t>
            </w: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>поселении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8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28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1.4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1.5    в т.ч.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Организация прочих мероприятий по благоустройству территории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4 860,4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924,5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3 935,9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4 860,4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924,5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3 935,9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33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Мероприятие 1.5.1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Устройство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велопешеходных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дорожек, расположенных по адресу: Воронежская область Подгоренский район село Белогорье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ГРБС - 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3 150,0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3 150,0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33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Мероприятие 1.5.2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Благоустройство центрального парка в с.Белогорье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ГРБС - 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48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Мероприятие 1.5.3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Ремонт мемориального сооружения парка Победы с.Белогорье Подгоренского района Воронежской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ГРБС - 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2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Вопросы в области национальной экономики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93,6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93,6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2.1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Организация дорожного хозяйства (дорожных фондов)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2.2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Организация содействия занятости населения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</w:tr>
      <w:tr w:rsidR="00AB6F18" w:rsidRPr="00AB6F18" w:rsidTr="00AB6F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</w:tr>
      <w:tr w:rsidR="00AB6F18" w:rsidRPr="00AB6F18" w:rsidTr="00AB6F18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2.3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Организация градостроительной </w:t>
            </w: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деятельности в поселении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51,9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09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51,9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lastRenderedPageBreak/>
              <w:t>Подпрограмма 3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Защита населения и территории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68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6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3.1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Обеспечение защиты населения и территории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60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3.1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Предоставление бюджетам муниципальных районов и городских округов Воронежской области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42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4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Финансовое обеспечение передаваемых и переданных полномочий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19 541,7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4 915,6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7 265,6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1 936,5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1 808,0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1 808,0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1 808,0</w:t>
            </w:r>
          </w:p>
        </w:tc>
      </w:tr>
      <w:tr w:rsidR="00AB6F18" w:rsidRPr="00AB6F18" w:rsidTr="00AB6F18">
        <w:trPr>
          <w:trHeight w:val="37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19 541,7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4 915,6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7 265,6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1 936,5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1 808,0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1 808,0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1 808,0</w:t>
            </w:r>
          </w:p>
        </w:tc>
      </w:tr>
      <w:tr w:rsidR="00AB6F18" w:rsidRPr="00AB6F18" w:rsidTr="00AB6F18">
        <w:trPr>
          <w:trHeight w:val="34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4.1.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 CYR" w:hAnsi="Times New Roman CYR"/>
                <w:lang w:val="ru-RU" w:eastAsia="ru-RU" w:bidi="ar-SA"/>
              </w:rPr>
            </w:pPr>
            <w:r w:rsidRPr="00AB6F18">
              <w:rPr>
                <w:rFonts w:ascii="Times New Roman CYR" w:hAnsi="Times New Roman CYR"/>
                <w:lang w:val="ru-RU" w:eastAsia="ru-RU" w:bidi="ar-SA"/>
              </w:rPr>
              <w:t xml:space="preserve">Финансовое обеспечение полномочий по культуре, кинематографии </w:t>
            </w:r>
            <w:proofErr w:type="spellStart"/>
            <w:r w:rsidRPr="00AB6F18">
              <w:rPr>
                <w:rFonts w:ascii="Times New Roman CYR" w:hAnsi="Times New Roman CYR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 CYR" w:hAnsi="Times New Roman CYR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10 752,2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1 725,0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1 855,2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</w:tr>
      <w:tr w:rsidR="00AB6F18" w:rsidRPr="00AB6F18" w:rsidTr="00AB6F18">
        <w:trPr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 CYR" w:hAnsi="Times New Roman CYR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 CYR" w:hAnsi="Times New Roman CYR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10 752,2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1 725,0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1 855,2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</w:tr>
      <w:tr w:rsidR="00AB6F18" w:rsidRPr="00AB6F18" w:rsidTr="00AB6F18">
        <w:trPr>
          <w:trHeight w:val="3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4.2.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Финансовое обеспечение полномочий по градостроительной деятельности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поселени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AB6F18" w:rsidRPr="00AB6F18" w:rsidTr="00AB6F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1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Основное </w:t>
            </w: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>мероприятие 4.3.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 xml:space="preserve">Исполнение полномочий по </w:t>
            </w: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 xml:space="preserve">мобилизационной и вневойсковой подготовке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</w:t>
            </w:r>
          </w:p>
        </w:tc>
      </w:tr>
      <w:tr w:rsidR="00AB6F18" w:rsidRPr="00AB6F18" w:rsidTr="00AB6F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</w:t>
            </w:r>
          </w:p>
        </w:tc>
      </w:tr>
      <w:tr w:rsidR="00AB6F18" w:rsidRPr="00AB6F18" w:rsidTr="00AB6F18">
        <w:trPr>
          <w:trHeight w:val="42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4.5.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Осуществление части полномочий, передаваемых из бюджета муниципального района,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8 296,6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5184,8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AB6F18" w:rsidRPr="00AB6F18" w:rsidTr="00AB6F18">
        <w:trPr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4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8 296,6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5184,8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42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5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Обеспечение деятельности администрации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12 678,6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2 683,3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2 422,6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</w:tr>
      <w:tr w:rsidR="00AB6F18" w:rsidRPr="00AB6F18" w:rsidTr="00AB6F18">
        <w:trPr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12 678,6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2 683,3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2 422,6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</w:tr>
      <w:tr w:rsidR="00AB6F18" w:rsidRPr="00AB6F18" w:rsidTr="00AB6F18">
        <w:trPr>
          <w:trHeight w:val="34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5.1.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 CYR" w:hAnsi="Times New Roman CYR"/>
                <w:lang w:val="ru-RU" w:eastAsia="ru-RU" w:bidi="ar-SA"/>
              </w:rPr>
            </w:pPr>
            <w:r w:rsidRPr="00AB6F18">
              <w:rPr>
                <w:rFonts w:ascii="Times New Roman CYR" w:hAnsi="Times New Roman CYR"/>
                <w:lang w:val="ru-RU" w:eastAsia="ru-RU" w:bidi="ar-SA"/>
              </w:rPr>
              <w:t xml:space="preserve">Финансовое обеспечение деятельности главы администрации </w:t>
            </w:r>
            <w:proofErr w:type="spellStart"/>
            <w:r w:rsidRPr="00AB6F18">
              <w:rPr>
                <w:rFonts w:ascii="Times New Roman CYR" w:hAnsi="Times New Roman CYR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 CYR" w:hAnsi="Times New Roman CYR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4 452,6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673,8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743,6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</w:tr>
      <w:tr w:rsidR="00AB6F18" w:rsidRPr="00AB6F18" w:rsidTr="00AB6F18">
        <w:trPr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 CYR" w:hAnsi="Times New Roman CYR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 CYR" w:hAnsi="Times New Roman CYR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4 452,6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673,8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743,6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</w:tr>
      <w:tr w:rsidR="00AB6F18" w:rsidRPr="00AB6F18" w:rsidTr="00AB6F18">
        <w:trPr>
          <w:trHeight w:val="3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5.2.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 CYR" w:hAnsi="Times New Roman CYR"/>
                <w:lang w:val="ru-RU" w:eastAsia="ru-RU" w:bidi="ar-SA"/>
              </w:rPr>
            </w:pPr>
            <w:r w:rsidRPr="00AB6F18">
              <w:rPr>
                <w:rFonts w:ascii="Times New Roman CYR" w:hAnsi="Times New Roman CYR"/>
                <w:lang w:val="ru-RU" w:eastAsia="ru-RU" w:bidi="ar-SA"/>
              </w:rPr>
              <w:t xml:space="preserve">Финансовое обеспечение деятельности администрации </w:t>
            </w:r>
            <w:proofErr w:type="spellStart"/>
            <w:r w:rsidRPr="00AB6F18">
              <w:rPr>
                <w:rFonts w:ascii="Times New Roman CYR" w:hAnsi="Times New Roman CYR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 CYR" w:hAnsi="Times New Roman CYR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8 136,8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1 950,3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1 677,6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1 119,2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 CYR" w:hAnsi="Times New Roman CYR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1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 CYR" w:hAnsi="Times New Roman CYR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8 136,8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1 950,3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1 677,6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1 119,2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5.3.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Финансовое обеспечение деятельности администрации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5.4.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Строительство АЖК для участкового уполномоченного полиции в с.Белогорье Подгоренского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муницпального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района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59,2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59,2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6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Развитие сельской культуры в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сельском поселении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10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6.1.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Мероприятия, направленные на обеспечение функций </w:t>
            </w: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>муниципальных органов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lastRenderedPageBreak/>
              <w:t>Подпрограмма 7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Развитие инициативного бюджетирования в </w:t>
            </w:r>
            <w:proofErr w:type="spellStart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Белогорьевском</w:t>
            </w:r>
            <w:proofErr w:type="spellEnd"/>
            <w:r w:rsidRPr="00AB6F18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сельском поселении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3 783,5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3783,5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9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Администрация </w:t>
            </w:r>
            <w:proofErr w:type="spellStart"/>
            <w:r w:rsidRPr="00AB6F18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AB6F18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3 783,5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3783,5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Основное мероприятие 7.1.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Текущий ремонт сетей уличного освещения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3 783,5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3783,5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b/>
                <w:bCs/>
                <w:lang w:val="ru-RU" w:eastAsia="ru-RU" w:bidi="ar-SA"/>
              </w:rPr>
              <w:t>3 783,5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3783,5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AB6F18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AB6F18" w:rsidRPr="00AB6F18" w:rsidTr="00AB6F18">
        <w:trPr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B6F18" w:rsidRPr="00AB6F18" w:rsidTr="00AB6F18">
        <w:trPr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18" w:rsidRPr="00AB6F18" w:rsidRDefault="00AB6F18" w:rsidP="00AB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p w:rsidR="000758B9" w:rsidRDefault="000758B9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286" w:type="dxa"/>
        <w:tblLook w:val="04A0"/>
      </w:tblPr>
      <w:tblGrid>
        <w:gridCol w:w="1873"/>
        <w:gridCol w:w="3089"/>
        <w:gridCol w:w="2268"/>
        <w:gridCol w:w="1240"/>
        <w:gridCol w:w="1120"/>
        <w:gridCol w:w="1100"/>
        <w:gridCol w:w="1140"/>
        <w:gridCol w:w="1121"/>
        <w:gridCol w:w="15"/>
        <w:gridCol w:w="1105"/>
        <w:gridCol w:w="15"/>
        <w:gridCol w:w="1185"/>
        <w:gridCol w:w="15"/>
      </w:tblGrid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Приложение №4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 постановлению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 22 мая 2020г. №23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Приложение №4</w:t>
            </w:r>
          </w:p>
        </w:tc>
      </w:tr>
      <w:tr w:rsidR="000758B9" w:rsidRPr="007A4FD7" w:rsidTr="000758B9">
        <w:trPr>
          <w:gridAfter w:val="1"/>
          <w:wAfter w:w="15" w:type="dxa"/>
          <w:trHeight w:val="216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к муниципальной программе «Организация деятельности </w:t>
            </w:r>
            <w:proofErr w:type="spellStart"/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администрацции</w:t>
            </w:r>
            <w:proofErr w:type="spellEnd"/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0758B9" w:rsidRPr="007A4FD7" w:rsidTr="000758B9">
        <w:trPr>
          <w:trHeight w:val="765"/>
        </w:trPr>
        <w:tc>
          <w:tcPr>
            <w:tcW w:w="15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Финансовое обеспечение и прогнозная (справочная) оценка расходов федерального, областного, бюджета сельского поселения, внебюджетных фондов, юридических и физических лиц на реализацию муниципальной программы</w:t>
            </w:r>
          </w:p>
        </w:tc>
      </w:tr>
      <w:tr w:rsidR="000758B9" w:rsidRPr="007A4FD7" w:rsidTr="000758B9">
        <w:trPr>
          <w:trHeight w:val="315"/>
        </w:trPr>
        <w:tc>
          <w:tcPr>
            <w:tcW w:w="12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758B9" w:rsidRPr="007A4FD7" w:rsidTr="000758B9">
        <w:trPr>
          <w:gridAfter w:val="1"/>
          <w:wAfter w:w="15" w:type="dxa"/>
          <w:trHeight w:val="9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Статус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Источники ресурсного обеспечения</w:t>
            </w: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Оценка расходов </w:t>
            </w:r>
            <w:r w:rsidRPr="000758B9">
              <w:rPr>
                <w:rFonts w:ascii="Times New Roman" w:hAnsi="Times New Roman"/>
                <w:lang w:val="ru-RU" w:eastAsia="ru-RU" w:bidi="ar-SA"/>
              </w:rPr>
              <w:br/>
              <w:t>(тыс. руб.), годы</w:t>
            </w:r>
          </w:p>
        </w:tc>
      </w:tr>
      <w:tr w:rsidR="000758B9" w:rsidRPr="007A4FD7" w:rsidTr="000758B9">
        <w:trPr>
          <w:gridAfter w:val="1"/>
          <w:wAfter w:w="15" w:type="dxa"/>
          <w:trHeight w:val="9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том числе по годам реализации государственной программы</w:t>
            </w:r>
          </w:p>
        </w:tc>
      </w:tr>
      <w:tr w:rsidR="000758B9" w:rsidRPr="000758B9" w:rsidTr="000758B9">
        <w:trPr>
          <w:gridAfter w:val="1"/>
          <w:wAfter w:w="15" w:type="dxa"/>
          <w:trHeight w:val="109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2021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2022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2023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2024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Муниципальная программа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Организация деятельности администрации </w:t>
            </w:r>
            <w:proofErr w:type="spellStart"/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всего, в том числе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42 819,5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12 747,8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13 998,4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4 069,1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4 001,4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4 001,4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4 001,4</w:t>
            </w:r>
          </w:p>
        </w:tc>
      </w:tr>
      <w:tr w:rsidR="000758B9" w:rsidRPr="000758B9" w:rsidTr="000758B9">
        <w:trPr>
          <w:gridAfter w:val="1"/>
          <w:wAfter w:w="15" w:type="dxa"/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78,8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84,0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84,0</w:t>
            </w:r>
          </w:p>
        </w:tc>
      </w:tr>
      <w:tr w:rsidR="000758B9" w:rsidRPr="000758B9" w:rsidTr="000758B9">
        <w:trPr>
          <w:gridAfter w:val="1"/>
          <w:wAfter w:w="15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30 340,5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7 889,1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7 419,4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3 810,8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3 740,4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3 740,4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3 740,4</w:t>
            </w:r>
          </w:p>
        </w:tc>
      </w:tr>
      <w:tr w:rsidR="000758B9" w:rsidRPr="000758B9" w:rsidTr="000758B9">
        <w:trPr>
          <w:gridAfter w:val="1"/>
          <w:wAfter w:w="15" w:type="dxa"/>
          <w:trHeight w:val="49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11 986,1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4 779,9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6 498,2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177,0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177,0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177,0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177,0</w:t>
            </w:r>
          </w:p>
        </w:tc>
      </w:tr>
      <w:tr w:rsidR="000758B9" w:rsidRPr="000758B9" w:rsidTr="000758B9">
        <w:trPr>
          <w:gridAfter w:val="1"/>
          <w:wAfter w:w="15" w:type="dxa"/>
          <w:trHeight w:val="3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Создание условий для обеспечения качественными </w:t>
            </w:r>
            <w:proofErr w:type="spellStart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услугаи</w:t>
            </w:r>
            <w:proofErr w:type="spellEnd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ЖКХ населения в </w:t>
            </w:r>
            <w:proofErr w:type="spellStart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Белогорьевском</w:t>
            </w:r>
            <w:proofErr w:type="spellEnd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сельском поселении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6 606,1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1 192,4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4 300,4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263,1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283,4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283,4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283,4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3 920,3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78,8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3 160,3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170,3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170,3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170,3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170,3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2 685,8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1 113,6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1 140,1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92,8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113,1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113,1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113,1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1.1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Организация уличного освещения в поселении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1 725,7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267,9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344,5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263,1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283,4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283,4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283,4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930,3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170,3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170,3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170,3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170,3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170,3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795,4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189,1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174,2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92,8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113,1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113,1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113,1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1.2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Содействие развитию социальной и инженерной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88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1.3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Организация озеленения в поселении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8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28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1.4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1.5     в т.ч.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Организация прочих мероприятий по благоустройству территории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4 860,4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924,5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3 935,9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2 990,0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2 990,0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924,5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945,9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Мероприятие 1.5.1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Устройство </w:t>
            </w:r>
            <w:proofErr w:type="spellStart"/>
            <w:r w:rsidRPr="000758B9">
              <w:rPr>
                <w:rFonts w:ascii="Times New Roman" w:hAnsi="Times New Roman"/>
                <w:lang w:val="ru-RU" w:eastAsia="ru-RU" w:bidi="ar-SA"/>
              </w:rPr>
              <w:t>велопешеходных</w:t>
            </w:r>
            <w:proofErr w:type="spellEnd"/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 дорожек, расположенных по адресу: Воронежская область Подгоренский район село Белогорье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3 150,0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3 150,0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2 990,0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2 990,0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70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Мероприятие 1.5.2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Благоустройство центрального парка в </w:t>
            </w:r>
            <w:r w:rsidRPr="000758B9">
              <w:rPr>
                <w:rFonts w:ascii="Times New Roman" w:hAnsi="Times New Roman"/>
                <w:lang w:val="ru-RU" w:eastAsia="ru-RU" w:bidi="ar-SA"/>
              </w:rPr>
              <w:lastRenderedPageBreak/>
              <w:t>с.Белогорье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6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6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lastRenderedPageBreak/>
              <w:t>Мероприятие 1.5.3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Ремонт мемориального сооружения парка Победы с.Белогорье Подгоренского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6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6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2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93,6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6,7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2.1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Организация дорожного хозяйства (дорожных фондов)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2.2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Организация содействия занятости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</w:tr>
      <w:tr w:rsidR="000758B9" w:rsidRPr="000758B9" w:rsidTr="000758B9">
        <w:trPr>
          <w:gridAfter w:val="1"/>
          <w:wAfter w:w="15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6,7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2.3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Организация градостроительной деятельности в поселении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51,9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51,9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3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Защита населения и территории </w:t>
            </w:r>
            <w:proofErr w:type="spellStart"/>
            <w:r w:rsidRPr="000758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168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6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3.1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Обеспечение защиты населения и территории </w:t>
            </w:r>
            <w:proofErr w:type="spellStart"/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160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i/>
                <w:iCs/>
                <w:lang w:val="ru-RU" w:eastAsia="ru-RU"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1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3.1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Предоставление бюджетам муниципальных районов и городских округов Воронежской области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42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4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Финансовое обеспечение </w:t>
            </w: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lastRenderedPageBreak/>
              <w:t>передаваемых и переданных полномочий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19 541,7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4 915,6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7 265,6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1 936,5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1 808,0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1 808,0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1 808,0</w:t>
            </w:r>
          </w:p>
        </w:tc>
      </w:tr>
      <w:tr w:rsidR="000758B9" w:rsidRPr="000758B9" w:rsidTr="000758B9">
        <w:trPr>
          <w:gridAfter w:val="1"/>
          <w:wAfter w:w="15" w:type="dxa"/>
          <w:trHeight w:val="37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78,8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81,3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84,0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84,0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84,0</w:t>
            </w:r>
          </w:p>
        </w:tc>
      </w:tr>
      <w:tr w:rsidR="000758B9" w:rsidRPr="000758B9" w:rsidTr="000758B9">
        <w:trPr>
          <w:gridAfter w:val="1"/>
          <w:wAfter w:w="15" w:type="dxa"/>
          <w:trHeight w:val="37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5 147,6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1 816,4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3 331,2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46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13 901,2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3 020,4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3 853,6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1 855,2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1 724,0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1 724,0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1 724,0</w:t>
            </w:r>
          </w:p>
        </w:tc>
      </w:tr>
      <w:tr w:rsidR="000758B9" w:rsidRPr="000758B9" w:rsidTr="000758B9">
        <w:trPr>
          <w:gridAfter w:val="1"/>
          <w:wAfter w:w="15" w:type="dxa"/>
          <w:trHeight w:val="34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4.1.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 CYR" w:hAnsi="Times New Roman CYR" w:cs="Times New Roman CYR"/>
                <w:lang w:val="ru-RU" w:eastAsia="ru-RU" w:bidi="ar-SA"/>
              </w:rPr>
            </w:pPr>
            <w:r w:rsidRPr="000758B9">
              <w:rPr>
                <w:rFonts w:ascii="Times New Roman CYR" w:hAnsi="Times New Roman CYR" w:cs="Times New Roman CYR"/>
                <w:lang w:val="ru-RU" w:eastAsia="ru-RU" w:bidi="ar-SA"/>
              </w:rPr>
              <w:t xml:space="preserve">Финансовое обеспечение полномочий по культуре, кинематографии </w:t>
            </w:r>
            <w:proofErr w:type="spellStart"/>
            <w:r w:rsidRPr="000758B9">
              <w:rPr>
                <w:rFonts w:ascii="Times New Roman CYR" w:hAnsi="Times New Roman CYR" w:cs="Times New Roman CYR"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 CYR" w:hAnsi="Times New Roman CYR" w:cs="Times New Roman CYR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10 752,2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1 725,0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1 855,2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</w:tr>
      <w:tr w:rsidR="000758B9" w:rsidRPr="000758B9" w:rsidTr="000758B9">
        <w:trPr>
          <w:gridAfter w:val="1"/>
          <w:wAfter w:w="15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 CYR" w:hAnsi="Times New Roman CYR" w:cs="Times New Roman CYR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 CYR" w:hAnsi="Times New Roman CYR" w:cs="Times New Roman CYR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10 752,2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1 725,0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1 855,2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1 724,0</w:t>
            </w:r>
          </w:p>
        </w:tc>
      </w:tr>
      <w:tr w:rsidR="000758B9" w:rsidRPr="000758B9" w:rsidTr="000758B9">
        <w:trPr>
          <w:gridAfter w:val="1"/>
          <w:wAfter w:w="15" w:type="dxa"/>
          <w:trHeight w:val="3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4.2.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Финансовое обеспечение полномочий по градостроительной деятельности </w:t>
            </w:r>
            <w:proofErr w:type="spellStart"/>
            <w:r w:rsidRPr="000758B9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 сельского </w:t>
            </w:r>
            <w:proofErr w:type="spellStart"/>
            <w:r w:rsidRPr="000758B9">
              <w:rPr>
                <w:rFonts w:ascii="Times New Roman" w:hAnsi="Times New Roman"/>
                <w:lang w:val="ru-RU" w:eastAsia="ru-RU" w:bidi="ar-SA"/>
              </w:rPr>
              <w:t>поселени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11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4.3.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Исполнение полномочий по мобилизационной и вневойсковой подготовке </w:t>
            </w:r>
            <w:proofErr w:type="spellStart"/>
            <w:r w:rsidRPr="000758B9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84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84</w:t>
            </w:r>
          </w:p>
        </w:tc>
      </w:tr>
      <w:tr w:rsidR="000758B9" w:rsidRPr="000758B9" w:rsidTr="000758B9">
        <w:trPr>
          <w:gridAfter w:val="1"/>
          <w:wAfter w:w="15" w:type="dxa"/>
          <w:trHeight w:val="9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42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4.5.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Осуществление части полномочий, передаваемых из бюджета муниципального района,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8 296,6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3111,8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5184,8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43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5 147,6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1816,4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3331,2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129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3 149,0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1295,4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1853,6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42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5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Обеспечение деятельности администрации </w:t>
            </w:r>
            <w:proofErr w:type="spellStart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12 678,6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2 683,3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2 422,6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1 862,8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</w:tr>
      <w:tr w:rsidR="000758B9" w:rsidRPr="000758B9" w:rsidTr="000758B9">
        <w:trPr>
          <w:gridAfter w:val="1"/>
          <w:wAfter w:w="15" w:type="dxa"/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8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12 678,6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2 683,3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2 422,6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1 862,8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1 903,3</w:t>
            </w:r>
          </w:p>
        </w:tc>
      </w:tr>
      <w:tr w:rsidR="000758B9" w:rsidRPr="000758B9" w:rsidTr="000758B9">
        <w:trPr>
          <w:gridAfter w:val="1"/>
          <w:wAfter w:w="15" w:type="dxa"/>
          <w:trHeight w:val="34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5.1.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 CYR" w:hAnsi="Times New Roman CYR" w:cs="Times New Roman CYR"/>
                <w:lang w:val="ru-RU" w:eastAsia="ru-RU" w:bidi="ar-SA"/>
              </w:rPr>
            </w:pPr>
            <w:r w:rsidRPr="000758B9">
              <w:rPr>
                <w:rFonts w:ascii="Times New Roman CYR" w:hAnsi="Times New Roman CYR" w:cs="Times New Roman CYR"/>
                <w:lang w:val="ru-RU" w:eastAsia="ru-RU" w:bidi="ar-SA"/>
              </w:rPr>
              <w:t xml:space="preserve">Финансовое обеспечение деятельности главы администрации </w:t>
            </w:r>
            <w:proofErr w:type="spellStart"/>
            <w:r w:rsidRPr="000758B9">
              <w:rPr>
                <w:rFonts w:ascii="Times New Roman CYR" w:hAnsi="Times New Roman CYR" w:cs="Times New Roman CYR"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 CYR" w:hAnsi="Times New Roman CYR" w:cs="Times New Roman CYR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4 452,6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673,8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743,6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</w:tr>
      <w:tr w:rsidR="000758B9" w:rsidRPr="000758B9" w:rsidTr="000758B9">
        <w:trPr>
          <w:gridAfter w:val="1"/>
          <w:wAfter w:w="15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 CYR" w:hAnsi="Times New Roman CYR" w:cs="Times New Roman CYR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 CYR" w:hAnsi="Times New Roman CYR" w:cs="Times New Roman CYR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4 452,6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673,8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743,6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773,4</w:t>
            </w:r>
          </w:p>
        </w:tc>
      </w:tr>
      <w:tr w:rsidR="000758B9" w:rsidRPr="000758B9" w:rsidTr="000758B9">
        <w:trPr>
          <w:gridAfter w:val="1"/>
          <w:wAfter w:w="15" w:type="dxa"/>
          <w:trHeight w:val="3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5.2.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 CYR" w:hAnsi="Times New Roman CYR" w:cs="Times New Roman CYR"/>
                <w:lang w:val="ru-RU" w:eastAsia="ru-RU" w:bidi="ar-SA"/>
              </w:rPr>
            </w:pPr>
            <w:r w:rsidRPr="000758B9">
              <w:rPr>
                <w:rFonts w:ascii="Times New Roman CYR" w:hAnsi="Times New Roman CYR" w:cs="Times New Roman CYR"/>
                <w:lang w:val="ru-RU" w:eastAsia="ru-RU" w:bidi="ar-SA"/>
              </w:rPr>
              <w:t xml:space="preserve">Финансовое обеспечение деятельности администрации </w:t>
            </w:r>
            <w:proofErr w:type="spellStart"/>
            <w:r w:rsidRPr="000758B9">
              <w:rPr>
                <w:rFonts w:ascii="Times New Roman CYR" w:hAnsi="Times New Roman CYR" w:cs="Times New Roman CYR"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 CYR" w:hAnsi="Times New Roman CYR" w:cs="Times New Roman CYR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8 044,8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1 950,3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1 585,6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1 119,2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 CYR" w:hAnsi="Times New Roman CYR" w:cs="Times New Roman CYR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 CYR" w:hAnsi="Times New Roman CYR" w:cs="Times New Roman CYR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8 044,8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1 950,3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1 585,6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1 119,2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1 129,9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5.3.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Финансовое обеспечение выполнения других обязательств </w:t>
            </w:r>
            <w:proofErr w:type="spellStart"/>
            <w:r w:rsidRPr="000758B9">
              <w:rPr>
                <w:rFonts w:ascii="Times New Roman" w:hAnsi="Times New Roman"/>
                <w:lang w:val="ru-RU" w:eastAsia="ru-RU" w:bidi="ar-SA"/>
              </w:rPr>
              <w:t>Белогорьевского</w:t>
            </w:r>
            <w:proofErr w:type="spellEnd"/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28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9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5.4.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Строительство АЖК для участкового </w:t>
            </w:r>
            <w:r w:rsidRPr="000758B9">
              <w:rPr>
                <w:rFonts w:ascii="Times New Roman" w:hAnsi="Times New Roman"/>
                <w:lang w:val="ru-RU" w:eastAsia="ru-RU" w:bidi="ar-SA"/>
              </w:rPr>
              <w:lastRenderedPageBreak/>
              <w:t xml:space="preserve">уполномоченного полиции в с.Белогорье Подгоренского </w:t>
            </w:r>
            <w:proofErr w:type="spellStart"/>
            <w:r w:rsidRPr="000758B9">
              <w:rPr>
                <w:rFonts w:ascii="Times New Roman" w:hAnsi="Times New Roman"/>
                <w:lang w:val="ru-RU" w:eastAsia="ru-RU" w:bidi="ar-SA"/>
              </w:rPr>
              <w:t>муницпального</w:t>
            </w:r>
            <w:proofErr w:type="spellEnd"/>
            <w:r w:rsidRPr="000758B9">
              <w:rPr>
                <w:rFonts w:ascii="Times New Roman" w:hAnsi="Times New Roman"/>
                <w:lang w:val="ru-RU" w:eastAsia="ru-RU" w:bidi="ar-SA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28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9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lastRenderedPageBreak/>
              <w:t>Подпрограмма 6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Развитие сельской культуры в </w:t>
            </w:r>
            <w:proofErr w:type="spellStart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Белогорьевском</w:t>
            </w:r>
            <w:proofErr w:type="spellEnd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сельском поселении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28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25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6.1.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Расходы на обеспечение функций муниципальных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25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Подпрограмма 7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Развитие инициативного бюджетирования в </w:t>
            </w:r>
            <w:proofErr w:type="spellStart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Белогорьевском</w:t>
            </w:r>
            <w:proofErr w:type="spellEnd"/>
            <w:r w:rsidRPr="000758B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 xml:space="preserve"> сельском поселении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3 783,5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2 880,0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4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903,5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25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Основное мероприятие 7.1.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Текущий ремонт сетей 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3 783,5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758B9" w:rsidRPr="000758B9" w:rsidTr="000758B9">
        <w:trPr>
          <w:gridAfter w:val="1"/>
          <w:wAfter w:w="15" w:type="dxa"/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2 880,0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758B9" w:rsidRPr="000758B9" w:rsidTr="000758B9">
        <w:trPr>
          <w:gridAfter w:val="1"/>
          <w:wAfter w:w="15" w:type="dxa"/>
          <w:trHeight w:val="39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lang w:val="ru-RU" w:eastAsia="ru-RU" w:bidi="ar-SA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B9" w:rsidRPr="000758B9" w:rsidRDefault="000758B9" w:rsidP="00075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b/>
                <w:bCs/>
                <w:lang w:val="ru-RU" w:eastAsia="ru-RU" w:bidi="ar-SA"/>
              </w:rPr>
              <w:t>903,5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9" w:rsidRPr="000758B9" w:rsidRDefault="000758B9" w:rsidP="0007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758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AB6F18" w:rsidRPr="00AB6F18" w:rsidRDefault="00AB6F18">
      <w:pPr>
        <w:rPr>
          <w:rFonts w:ascii="Times New Roman" w:hAnsi="Times New Roman"/>
          <w:sz w:val="24"/>
          <w:szCs w:val="24"/>
          <w:lang w:val="ru-RU"/>
        </w:rPr>
      </w:pPr>
    </w:p>
    <w:sectPr w:rsidR="00AB6F18" w:rsidRPr="00AB6F18" w:rsidSect="007A4F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95"/>
    <w:multiLevelType w:val="hybridMultilevel"/>
    <w:tmpl w:val="A4DAE5A8"/>
    <w:lvl w:ilvl="0" w:tplc="014AC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B6CCF"/>
    <w:multiLevelType w:val="multilevel"/>
    <w:tmpl w:val="76D679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27290C"/>
    <w:multiLevelType w:val="hybridMultilevel"/>
    <w:tmpl w:val="63AAE884"/>
    <w:lvl w:ilvl="0" w:tplc="69A8E2E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057FC"/>
    <w:multiLevelType w:val="hybridMultilevel"/>
    <w:tmpl w:val="613C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509B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B0999"/>
    <w:multiLevelType w:val="hybridMultilevel"/>
    <w:tmpl w:val="F09E90AA"/>
    <w:lvl w:ilvl="0" w:tplc="FA04034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529C7"/>
    <w:multiLevelType w:val="hybridMultilevel"/>
    <w:tmpl w:val="AA167E5C"/>
    <w:lvl w:ilvl="0" w:tplc="76366CAE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D672E"/>
    <w:multiLevelType w:val="hybridMultilevel"/>
    <w:tmpl w:val="E216FB0A"/>
    <w:lvl w:ilvl="0" w:tplc="65D4CDB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C5F64B4"/>
    <w:multiLevelType w:val="hybridMultilevel"/>
    <w:tmpl w:val="B80657B2"/>
    <w:lvl w:ilvl="0" w:tplc="C41E5B4A">
      <w:start w:val="1"/>
      <w:numFmt w:val="decimal"/>
      <w:lvlText w:val="%1)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44F7A"/>
    <w:multiLevelType w:val="hybridMultilevel"/>
    <w:tmpl w:val="5B8EEF06"/>
    <w:lvl w:ilvl="0" w:tplc="378C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88F92C">
      <w:numFmt w:val="none"/>
      <w:lvlText w:val=""/>
      <w:lvlJc w:val="left"/>
      <w:pPr>
        <w:tabs>
          <w:tab w:val="num" w:pos="360"/>
        </w:tabs>
      </w:pPr>
    </w:lvl>
    <w:lvl w:ilvl="2" w:tplc="9FC4D296">
      <w:numFmt w:val="none"/>
      <w:lvlText w:val=""/>
      <w:lvlJc w:val="left"/>
      <w:pPr>
        <w:tabs>
          <w:tab w:val="num" w:pos="360"/>
        </w:tabs>
      </w:pPr>
    </w:lvl>
    <w:lvl w:ilvl="3" w:tplc="8132CF1C">
      <w:numFmt w:val="none"/>
      <w:lvlText w:val=""/>
      <w:lvlJc w:val="left"/>
      <w:pPr>
        <w:tabs>
          <w:tab w:val="num" w:pos="360"/>
        </w:tabs>
      </w:pPr>
    </w:lvl>
    <w:lvl w:ilvl="4" w:tplc="F546432A">
      <w:numFmt w:val="none"/>
      <w:lvlText w:val=""/>
      <w:lvlJc w:val="left"/>
      <w:pPr>
        <w:tabs>
          <w:tab w:val="num" w:pos="360"/>
        </w:tabs>
      </w:pPr>
    </w:lvl>
    <w:lvl w:ilvl="5" w:tplc="16BEE3D6">
      <w:numFmt w:val="none"/>
      <w:lvlText w:val=""/>
      <w:lvlJc w:val="left"/>
      <w:pPr>
        <w:tabs>
          <w:tab w:val="num" w:pos="360"/>
        </w:tabs>
      </w:pPr>
    </w:lvl>
    <w:lvl w:ilvl="6" w:tplc="49A80C30">
      <w:numFmt w:val="none"/>
      <w:lvlText w:val=""/>
      <w:lvlJc w:val="left"/>
      <w:pPr>
        <w:tabs>
          <w:tab w:val="num" w:pos="360"/>
        </w:tabs>
      </w:pPr>
    </w:lvl>
    <w:lvl w:ilvl="7" w:tplc="EF0C686C">
      <w:numFmt w:val="none"/>
      <w:lvlText w:val=""/>
      <w:lvlJc w:val="left"/>
      <w:pPr>
        <w:tabs>
          <w:tab w:val="num" w:pos="360"/>
        </w:tabs>
      </w:pPr>
    </w:lvl>
    <w:lvl w:ilvl="8" w:tplc="5C6E861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1">
    <w:nsid w:val="32A35FC2"/>
    <w:multiLevelType w:val="hybridMultilevel"/>
    <w:tmpl w:val="6CCC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84C82"/>
    <w:multiLevelType w:val="hybridMultilevel"/>
    <w:tmpl w:val="B276DD88"/>
    <w:lvl w:ilvl="0" w:tplc="803881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37E81131"/>
    <w:multiLevelType w:val="hybridMultilevel"/>
    <w:tmpl w:val="613C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F4614"/>
    <w:multiLevelType w:val="hybridMultilevel"/>
    <w:tmpl w:val="1DA0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A1E6E"/>
    <w:multiLevelType w:val="hybridMultilevel"/>
    <w:tmpl w:val="6AC80E50"/>
    <w:lvl w:ilvl="0" w:tplc="AC34D588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B2569"/>
    <w:multiLevelType w:val="hybridMultilevel"/>
    <w:tmpl w:val="89C6E23A"/>
    <w:lvl w:ilvl="0" w:tplc="BC7438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BD67D1"/>
    <w:multiLevelType w:val="hybridMultilevel"/>
    <w:tmpl w:val="09928258"/>
    <w:lvl w:ilvl="0" w:tplc="56D818F6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0">
    <w:nsid w:val="533A1EC6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B5953"/>
    <w:multiLevelType w:val="hybridMultilevel"/>
    <w:tmpl w:val="3CFE3F04"/>
    <w:lvl w:ilvl="0" w:tplc="385CAD0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A6A21"/>
    <w:multiLevelType w:val="hybridMultilevel"/>
    <w:tmpl w:val="472E3B24"/>
    <w:lvl w:ilvl="0" w:tplc="CB5E4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290EAE"/>
    <w:multiLevelType w:val="hybridMultilevel"/>
    <w:tmpl w:val="B5AAB28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A5CE2"/>
    <w:multiLevelType w:val="hybridMultilevel"/>
    <w:tmpl w:val="C01C89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61AEC"/>
    <w:multiLevelType w:val="hybridMultilevel"/>
    <w:tmpl w:val="537E7526"/>
    <w:lvl w:ilvl="0" w:tplc="C8FE31EA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27">
    <w:nsid w:val="70537685"/>
    <w:multiLevelType w:val="hybridMultilevel"/>
    <w:tmpl w:val="13981CC6"/>
    <w:lvl w:ilvl="0" w:tplc="915E3C3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71F474DA"/>
    <w:multiLevelType w:val="hybridMultilevel"/>
    <w:tmpl w:val="3C1EDE72"/>
    <w:lvl w:ilvl="0" w:tplc="ABF0C10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7F4474"/>
    <w:multiLevelType w:val="hybridMultilevel"/>
    <w:tmpl w:val="8B6E9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BD4970"/>
    <w:multiLevelType w:val="hybridMultilevel"/>
    <w:tmpl w:val="1AF6A058"/>
    <w:lvl w:ilvl="0" w:tplc="DC9CD2F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7FC91C88"/>
    <w:multiLevelType w:val="hybridMultilevel"/>
    <w:tmpl w:val="B76C472C"/>
    <w:lvl w:ilvl="0" w:tplc="1042247A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30"/>
  </w:num>
  <w:num w:numId="5">
    <w:abstractNumId w:val="19"/>
  </w:num>
  <w:num w:numId="6">
    <w:abstractNumId w:val="1"/>
  </w:num>
  <w:num w:numId="7">
    <w:abstractNumId w:val="24"/>
  </w:num>
  <w:num w:numId="8">
    <w:abstractNumId w:val="18"/>
  </w:num>
  <w:num w:numId="9">
    <w:abstractNumId w:val="17"/>
  </w:num>
  <w:num w:numId="10">
    <w:abstractNumId w:val="26"/>
  </w:num>
  <w:num w:numId="11">
    <w:abstractNumId w:val="2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7"/>
  </w:num>
  <w:num w:numId="19">
    <w:abstractNumId w:val="27"/>
  </w:num>
  <w:num w:numId="20">
    <w:abstractNumId w:val="0"/>
  </w:num>
  <w:num w:numId="21">
    <w:abstractNumId w:val="16"/>
  </w:num>
  <w:num w:numId="22">
    <w:abstractNumId w:val="23"/>
  </w:num>
  <w:num w:numId="23">
    <w:abstractNumId w:val="12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2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8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F18"/>
    <w:rsid w:val="000758B9"/>
    <w:rsid w:val="00477708"/>
    <w:rsid w:val="007A4FD7"/>
    <w:rsid w:val="00AB6F18"/>
    <w:rsid w:val="00F7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8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3">
    <w:name w:val="heading 3"/>
    <w:basedOn w:val="a"/>
    <w:next w:val="a"/>
    <w:link w:val="30"/>
    <w:qFormat/>
    <w:rsid w:val="00AB6F18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F1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rsid w:val="00AB6F1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AB6F18"/>
    <w:pPr>
      <w:ind w:firstLine="709"/>
      <w:jc w:val="both"/>
    </w:pPr>
    <w:rPr>
      <w:sz w:val="28"/>
      <w:szCs w:val="28"/>
    </w:rPr>
  </w:style>
  <w:style w:type="character" w:styleId="a4">
    <w:name w:val="Strong"/>
    <w:basedOn w:val="a0"/>
    <w:uiPriority w:val="22"/>
    <w:qFormat/>
    <w:rsid w:val="00AB6F18"/>
    <w:rPr>
      <w:b/>
      <w:bCs/>
    </w:rPr>
  </w:style>
  <w:style w:type="character" w:customStyle="1" w:styleId="30">
    <w:name w:val="Заголовок 3 Знак"/>
    <w:basedOn w:val="a0"/>
    <w:link w:val="3"/>
    <w:rsid w:val="00AB6F1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AB6F18"/>
  </w:style>
  <w:style w:type="paragraph" w:styleId="2">
    <w:name w:val="Body Text 2"/>
    <w:basedOn w:val="a"/>
    <w:link w:val="20"/>
    <w:rsid w:val="00AB6F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B6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AB6F18"/>
    <w:pPr>
      <w:tabs>
        <w:tab w:val="num" w:pos="0"/>
      </w:tabs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AB6F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B6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AB6F18"/>
    <w:pPr>
      <w:spacing w:after="12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AB6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B6F18"/>
    <w:pPr>
      <w:tabs>
        <w:tab w:val="num" w:pos="0"/>
      </w:tabs>
      <w:spacing w:after="0" w:line="240" w:lineRule="auto"/>
      <w:jc w:val="both"/>
    </w:pPr>
    <w:rPr>
      <w:rFonts w:ascii="Times New Roman" w:hAnsi="Times New Roman"/>
      <w:sz w:val="28"/>
      <w:szCs w:val="25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AB6F18"/>
    <w:rPr>
      <w:rFonts w:ascii="Times New Roman" w:eastAsia="Times New Roman" w:hAnsi="Times New Roman" w:cs="Times New Roman"/>
      <w:sz w:val="28"/>
      <w:szCs w:val="25"/>
      <w:lang w:eastAsia="ru-RU"/>
    </w:rPr>
  </w:style>
  <w:style w:type="table" w:styleId="a9">
    <w:name w:val="Table Grid"/>
    <w:basedOn w:val="a1"/>
    <w:rsid w:val="00AB6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basedOn w:val="a"/>
    <w:rsid w:val="00AB6F18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 w:bidi="ar-SA"/>
    </w:rPr>
  </w:style>
  <w:style w:type="paragraph" w:styleId="33">
    <w:name w:val="Body Text Indent 3"/>
    <w:basedOn w:val="a"/>
    <w:link w:val="34"/>
    <w:rsid w:val="00AB6F18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AB6F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AB6F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b">
    <w:name w:val="Верхний колонтитул Знак"/>
    <w:basedOn w:val="a0"/>
    <w:link w:val="aa"/>
    <w:rsid w:val="00AB6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AB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Normal (Web)"/>
    <w:basedOn w:val="a"/>
    <w:rsid w:val="00AB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ad">
    <w:name w:val="Содержимое таблицы"/>
    <w:basedOn w:val="a"/>
    <w:rsid w:val="00AB6F18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hAnsi="Times New Roman"/>
      <w:color w:val="00000A"/>
      <w:kern w:val="1"/>
      <w:sz w:val="24"/>
      <w:szCs w:val="24"/>
      <w:lang w:val="ru-RU" w:eastAsia="hi-IN" w:bidi="hi-IN"/>
    </w:rPr>
  </w:style>
  <w:style w:type="paragraph" w:styleId="ae">
    <w:name w:val="footer"/>
    <w:basedOn w:val="a"/>
    <w:link w:val="af"/>
    <w:uiPriority w:val="99"/>
    <w:semiHidden/>
    <w:rsid w:val="00AB6F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B6F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6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B6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AB6F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styleId="af0">
    <w:name w:val="Balloon Text"/>
    <w:basedOn w:val="a"/>
    <w:link w:val="af1"/>
    <w:semiHidden/>
    <w:rsid w:val="00AB6F18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1">
    <w:name w:val="Текст выноски Знак"/>
    <w:basedOn w:val="a0"/>
    <w:link w:val="af0"/>
    <w:semiHidden/>
    <w:rsid w:val="00AB6F1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AB6F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6F18"/>
  </w:style>
  <w:style w:type="character" w:styleId="af3">
    <w:name w:val="FollowedHyperlink"/>
    <w:basedOn w:val="a0"/>
    <w:uiPriority w:val="99"/>
    <w:semiHidden/>
    <w:unhideWhenUsed/>
    <w:rsid w:val="00AB6F18"/>
    <w:rPr>
      <w:color w:val="800080"/>
      <w:u w:val="single"/>
    </w:rPr>
  </w:style>
  <w:style w:type="paragraph" w:customStyle="1" w:styleId="msonormal0">
    <w:name w:val="msonormal"/>
    <w:basedOn w:val="a"/>
    <w:rsid w:val="00AB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AB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AB6F18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 w:bidi="ar-SA"/>
    </w:rPr>
  </w:style>
  <w:style w:type="paragraph" w:customStyle="1" w:styleId="xl68">
    <w:name w:val="xl68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3">
    <w:name w:val="xl73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5">
    <w:name w:val="xl75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"/>
    <w:rsid w:val="00AB6F18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9">
    <w:name w:val="xl79"/>
    <w:basedOn w:val="a"/>
    <w:rsid w:val="00AB6F1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0">
    <w:name w:val="xl80"/>
    <w:basedOn w:val="a"/>
    <w:rsid w:val="00AB6F1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1">
    <w:name w:val="xl81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5">
    <w:name w:val="xl85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lang w:val="ru-RU" w:eastAsia="ru-RU" w:bidi="ar-SA"/>
    </w:rPr>
  </w:style>
  <w:style w:type="paragraph" w:customStyle="1" w:styleId="xl86">
    <w:name w:val="xl86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8">
    <w:name w:val="xl88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9">
    <w:name w:val="xl89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93">
    <w:name w:val="xl93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94">
    <w:name w:val="xl94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97">
    <w:name w:val="xl97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99">
    <w:name w:val="xl99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0">
    <w:name w:val="xl100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1">
    <w:name w:val="xl101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2">
    <w:name w:val="xl102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3">
    <w:name w:val="xl103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lang w:val="ru-RU" w:eastAsia="ru-RU" w:bidi="ar-SA"/>
    </w:rPr>
  </w:style>
  <w:style w:type="paragraph" w:customStyle="1" w:styleId="xl104">
    <w:name w:val="xl104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5">
    <w:name w:val="xl105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110">
    <w:name w:val="xl110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11">
    <w:name w:val="xl111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12">
    <w:name w:val="xl112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13">
    <w:name w:val="xl113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14">
    <w:name w:val="xl114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15">
    <w:name w:val="xl115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AB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7">
    <w:name w:val="xl117"/>
    <w:basedOn w:val="a"/>
    <w:rsid w:val="00AB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8">
    <w:name w:val="xl118"/>
    <w:basedOn w:val="a"/>
    <w:rsid w:val="00AB6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val="ru-RU" w:eastAsia="ru-RU" w:bidi="ar-SA"/>
    </w:rPr>
  </w:style>
  <w:style w:type="paragraph" w:customStyle="1" w:styleId="xl120">
    <w:name w:val="xl120"/>
    <w:basedOn w:val="a"/>
    <w:rsid w:val="00AB6F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1">
    <w:name w:val="xl121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2">
    <w:name w:val="xl122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3">
    <w:name w:val="xl123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4">
    <w:name w:val="xl124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5">
    <w:name w:val="xl125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6">
    <w:name w:val="xl126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7">
    <w:name w:val="xl127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8">
    <w:name w:val="xl128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9">
    <w:name w:val="xl129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1">
    <w:name w:val="xl131"/>
    <w:basedOn w:val="a"/>
    <w:rsid w:val="00AB6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2">
    <w:name w:val="xl132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3">
    <w:name w:val="xl133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4">
    <w:name w:val="xl134"/>
    <w:basedOn w:val="a"/>
    <w:rsid w:val="00AB6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5">
    <w:name w:val="xl135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6">
    <w:name w:val="xl136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val="ru-RU" w:eastAsia="ru-RU" w:bidi="ar-SA"/>
    </w:rPr>
  </w:style>
  <w:style w:type="paragraph" w:customStyle="1" w:styleId="xl137">
    <w:name w:val="xl137"/>
    <w:basedOn w:val="a"/>
    <w:rsid w:val="00AB6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40">
    <w:name w:val="xl140"/>
    <w:basedOn w:val="a"/>
    <w:rsid w:val="00AB6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41">
    <w:name w:val="xl141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42">
    <w:name w:val="xl142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AB6F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hAnsi="Times New Roman CYR"/>
      <w:lang w:val="ru-RU" w:eastAsia="ru-RU" w:bidi="ar-SA"/>
    </w:rPr>
  </w:style>
  <w:style w:type="paragraph" w:customStyle="1" w:styleId="xl146">
    <w:name w:val="xl146"/>
    <w:basedOn w:val="a"/>
    <w:rsid w:val="00AB6F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hAnsi="Times New Roman CYR"/>
      <w:lang w:val="ru-RU" w:eastAsia="ru-RU" w:bidi="ar-SA"/>
    </w:rPr>
  </w:style>
  <w:style w:type="paragraph" w:customStyle="1" w:styleId="xl147">
    <w:name w:val="xl147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hAnsi="Times New Roman CYR"/>
      <w:lang w:val="ru-RU" w:eastAsia="ru-RU" w:bidi="ar-SA"/>
    </w:rPr>
  </w:style>
  <w:style w:type="paragraph" w:customStyle="1" w:styleId="xl148">
    <w:name w:val="xl148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49">
    <w:name w:val="xl149"/>
    <w:basedOn w:val="a"/>
    <w:rsid w:val="00AB6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50">
    <w:name w:val="xl150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51">
    <w:name w:val="xl151"/>
    <w:basedOn w:val="a"/>
    <w:rsid w:val="00AB6F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52">
    <w:name w:val="xl152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53">
    <w:name w:val="xl153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  <w:lang w:val="ru-RU" w:eastAsia="ru-RU" w:bidi="ar-SA"/>
    </w:rPr>
  </w:style>
  <w:style w:type="paragraph" w:customStyle="1" w:styleId="xl154">
    <w:name w:val="xl154"/>
    <w:basedOn w:val="a"/>
    <w:rsid w:val="00AB6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  <w:lang w:val="ru-RU" w:eastAsia="ru-RU" w:bidi="ar-SA"/>
    </w:rPr>
  </w:style>
  <w:style w:type="paragraph" w:customStyle="1" w:styleId="xl155">
    <w:name w:val="xl155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  <w:lang w:val="ru-RU" w:eastAsia="ru-RU" w:bidi="ar-SA"/>
    </w:rPr>
  </w:style>
  <w:style w:type="paragraph" w:customStyle="1" w:styleId="xl156">
    <w:name w:val="xl156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7">
    <w:name w:val="xl157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8">
    <w:name w:val="xl158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9">
    <w:name w:val="xl159"/>
    <w:basedOn w:val="a"/>
    <w:rsid w:val="00AB6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160">
    <w:name w:val="xl160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161">
    <w:name w:val="xl161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62">
    <w:name w:val="xl162"/>
    <w:basedOn w:val="a"/>
    <w:rsid w:val="00AB6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63">
    <w:name w:val="xl163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64">
    <w:name w:val="xl164"/>
    <w:basedOn w:val="a"/>
    <w:rsid w:val="00AB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65">
    <w:name w:val="xl165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66">
    <w:name w:val="xl166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67">
    <w:name w:val="xl167"/>
    <w:basedOn w:val="a"/>
    <w:rsid w:val="00AB6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68">
    <w:name w:val="xl168"/>
    <w:basedOn w:val="a"/>
    <w:rsid w:val="00AB6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70">
    <w:name w:val="xl170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71">
    <w:name w:val="xl171"/>
    <w:basedOn w:val="a"/>
    <w:rsid w:val="00AB6F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72">
    <w:name w:val="xl172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73">
    <w:name w:val="xl173"/>
    <w:basedOn w:val="a"/>
    <w:rsid w:val="00AB6F1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74">
    <w:name w:val="xl174"/>
    <w:basedOn w:val="a"/>
    <w:rsid w:val="00AB6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75">
    <w:name w:val="xl175"/>
    <w:basedOn w:val="a"/>
    <w:rsid w:val="00AB6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76">
    <w:name w:val="xl176"/>
    <w:basedOn w:val="a"/>
    <w:rsid w:val="00AB6F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77">
    <w:name w:val="xl177"/>
    <w:basedOn w:val="a"/>
    <w:rsid w:val="00AB6F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3343-3191-4D5C-A0B5-83FB9836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belogor-podgor</cp:lastModifiedBy>
  <cp:revision>2</cp:revision>
  <dcterms:created xsi:type="dcterms:W3CDTF">2020-05-28T08:56:00Z</dcterms:created>
  <dcterms:modified xsi:type="dcterms:W3CDTF">2020-05-28T08:56:00Z</dcterms:modified>
</cp:coreProperties>
</file>