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4E" w:rsidRPr="003B054E" w:rsidRDefault="003B054E" w:rsidP="003B054E">
      <w:pPr>
        <w:keepNext/>
        <w:keepLines/>
        <w:spacing w:after="14" w:line="271" w:lineRule="auto"/>
        <w:ind w:left="413" w:right="40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054E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:rsidR="003B054E" w:rsidRPr="003B054E" w:rsidRDefault="003B054E" w:rsidP="003B054E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3B054E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БЕЛОГОРЬЕВСКОГО СЕЛЬСКОГО ПОСЕЛЕНИЯ </w:t>
      </w:r>
    </w:p>
    <w:p w:rsidR="003B054E" w:rsidRPr="003B054E" w:rsidRDefault="003B054E" w:rsidP="003B054E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3B054E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ПОДГОРЕНСКОГО МУНИЦИПАЛЬНОГО РАЙОНА </w:t>
      </w:r>
    </w:p>
    <w:p w:rsidR="003B054E" w:rsidRPr="003B054E" w:rsidRDefault="003B054E" w:rsidP="003B054E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3B054E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ВОРОНЕЖСКОЙ ОБЛАСТИ</w:t>
      </w:r>
    </w:p>
    <w:p w:rsidR="003B054E" w:rsidRPr="003B054E" w:rsidRDefault="003B054E" w:rsidP="003B054E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3B054E" w:rsidRPr="003B054E" w:rsidRDefault="003B054E" w:rsidP="003B054E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3B054E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ПОСТАНОВЛЕНИЕ</w:t>
      </w:r>
    </w:p>
    <w:p w:rsidR="003B054E" w:rsidRPr="003B054E" w:rsidRDefault="003B054E" w:rsidP="003B054E">
      <w:pPr>
        <w:widowControl w:val="0"/>
        <w:tabs>
          <w:tab w:val="left" w:pos="117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3B054E" w:rsidRPr="003B054E" w:rsidRDefault="003B054E" w:rsidP="003B054E">
      <w:pPr>
        <w:widowControl w:val="0"/>
        <w:tabs>
          <w:tab w:val="left" w:pos="117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lang w:eastAsia="ru-RU" w:bidi="ru-RU"/>
        </w:rPr>
        <w:t>«22</w:t>
      </w:r>
      <w:r w:rsidRPr="003B054E"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lang w:eastAsia="ru-RU" w:bidi="ru-RU"/>
        </w:rPr>
        <w:t>» апреля 2024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lang w:eastAsia="ru-RU" w:bidi="ru-RU"/>
        </w:rPr>
        <w:t xml:space="preserve"> г № 10</w:t>
      </w:r>
    </w:p>
    <w:p w:rsidR="003B054E" w:rsidRPr="003B054E" w:rsidRDefault="003B054E" w:rsidP="003B054E">
      <w:pPr>
        <w:tabs>
          <w:tab w:val="left" w:pos="33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B05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с. Белогорье</w:t>
      </w: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65596F" w:rsidRDefault="003B054E" w:rsidP="003B054E">
      <w:pPr>
        <w:widowControl w:val="0"/>
        <w:autoSpaceDE w:val="0"/>
        <w:autoSpaceDN w:val="0"/>
        <w:spacing w:before="1" w:after="0" w:line="240" w:lineRule="auto"/>
        <w:ind w:right="959" w:hang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актуализации схемы водоснабжения </w:t>
      </w:r>
    </w:p>
    <w:p w:rsidR="0065596F" w:rsidRDefault="003B054E" w:rsidP="003B054E">
      <w:pPr>
        <w:widowControl w:val="0"/>
        <w:autoSpaceDE w:val="0"/>
        <w:autoSpaceDN w:val="0"/>
        <w:spacing w:before="1" w:after="0" w:line="240" w:lineRule="auto"/>
        <w:ind w:right="959" w:hang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водоотведения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96F" w:rsidRDefault="003B054E" w:rsidP="003B054E">
      <w:pPr>
        <w:widowControl w:val="0"/>
        <w:autoSpaceDE w:val="0"/>
        <w:autoSpaceDN w:val="0"/>
        <w:spacing w:before="1" w:after="0" w:line="240" w:lineRule="auto"/>
        <w:ind w:right="959" w:hang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</w:t>
      </w:r>
    </w:p>
    <w:p w:rsidR="00052DF2" w:rsidRDefault="003B054E" w:rsidP="003B054E">
      <w:pPr>
        <w:widowControl w:val="0"/>
        <w:autoSpaceDE w:val="0"/>
        <w:autoSpaceDN w:val="0"/>
        <w:spacing w:before="1" w:after="0" w:line="240" w:lineRule="auto"/>
        <w:ind w:right="959" w:hang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3B054E" w:rsidRDefault="003B054E" w:rsidP="003B054E">
      <w:pPr>
        <w:widowControl w:val="0"/>
        <w:autoSpaceDE w:val="0"/>
        <w:autoSpaceDN w:val="0"/>
        <w:spacing w:before="1" w:after="0" w:line="240" w:lineRule="auto"/>
        <w:ind w:right="959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3B054E" w:rsidRPr="00582FEE" w:rsidRDefault="003B054E" w:rsidP="003B05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rFonts w:eastAsia="Times New Roman"/>
        </w:rPr>
        <w:t>В соответствии с п.3 ч.4 ст. 36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eastAsia="Times New Roman"/>
        </w:rPr>
        <w:t>»,  п.5</w:t>
      </w:r>
      <w:proofErr w:type="gramEnd"/>
      <w:r>
        <w:rPr>
          <w:rFonts w:eastAsia="Times New Roman"/>
        </w:rPr>
        <w:t xml:space="preserve"> ст.46 Устава </w:t>
      </w:r>
      <w:proofErr w:type="spellStart"/>
      <w:r>
        <w:rPr>
          <w:rFonts w:eastAsia="Times New Roman"/>
        </w:rPr>
        <w:t>Белогорьевского</w:t>
      </w:r>
      <w:proofErr w:type="spellEnd"/>
      <w:r>
        <w:rPr>
          <w:rFonts w:eastAsia="Times New Roman"/>
        </w:rPr>
        <w:t xml:space="preserve"> сельского поселения Подгоренского муниципального района Воронежской области, в целях оптимизации затрат и эффективного использования финансовых ресурсов,  </w:t>
      </w:r>
      <w:r>
        <w:t xml:space="preserve">администрация </w:t>
      </w:r>
      <w:proofErr w:type="spellStart"/>
      <w:r>
        <w:t>Белогорьевского</w:t>
      </w:r>
      <w:proofErr w:type="spellEnd"/>
      <w:r>
        <w:t xml:space="preserve"> </w:t>
      </w:r>
      <w:r w:rsidRPr="00582FEE">
        <w:t>сельск</w:t>
      </w:r>
      <w:r>
        <w:t>ого поселения Подгоренского</w:t>
      </w:r>
      <w:r w:rsidRPr="00582FEE">
        <w:t xml:space="preserve"> муниципального района</w:t>
      </w:r>
      <w:r>
        <w:t xml:space="preserve"> Воронежской области</w:t>
      </w:r>
    </w:p>
    <w:p w:rsidR="003B054E" w:rsidRPr="00582FEE" w:rsidRDefault="003B054E" w:rsidP="003B05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3B054E" w:rsidRDefault="003B054E" w:rsidP="003B05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3B054E" w:rsidRPr="0065596F" w:rsidRDefault="003B054E" w:rsidP="0065596F">
      <w:pPr>
        <w:pStyle w:val="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65596F">
        <w:t>Актуа</w:t>
      </w:r>
      <w:r w:rsidR="00123969">
        <w:t>лизировать схему водоснабжения и</w:t>
      </w:r>
      <w:r w:rsidRPr="0065596F">
        <w:t xml:space="preserve"> водоотведения </w:t>
      </w:r>
      <w:proofErr w:type="spellStart"/>
      <w:r w:rsidRPr="0065596F">
        <w:t>Белогорьевского</w:t>
      </w:r>
      <w:proofErr w:type="spellEnd"/>
      <w:r w:rsidRPr="0065596F">
        <w:t xml:space="preserve"> сельского поселения Подгоренского муниципального района Воронежской области, утвержденную постановлением администрации </w:t>
      </w:r>
      <w:proofErr w:type="spellStart"/>
      <w:r w:rsidRPr="0065596F">
        <w:t>Белогорьевского</w:t>
      </w:r>
      <w:proofErr w:type="spellEnd"/>
      <w:r w:rsidRPr="0065596F">
        <w:t xml:space="preserve"> сельского поселения Подгоренского муниципального района Воронежской области от</w:t>
      </w:r>
      <w:r w:rsidR="00123969">
        <w:t xml:space="preserve"> </w:t>
      </w:r>
      <w:r w:rsidRPr="0065596F">
        <w:t>05.08.2014 № 40.</w:t>
      </w:r>
    </w:p>
    <w:p w:rsidR="003B054E" w:rsidRDefault="003B054E" w:rsidP="0065596F">
      <w:pPr>
        <w:pStyle w:val="a7"/>
        <w:numPr>
          <w:ilvl w:val="0"/>
          <w:numId w:val="12"/>
        </w:numPr>
        <w:adjustRightInd w:val="0"/>
        <w:ind w:left="0" w:right="-1" w:firstLine="567"/>
        <w:rPr>
          <w:sz w:val="28"/>
          <w:szCs w:val="28"/>
        </w:rPr>
      </w:pPr>
      <w:r w:rsidRPr="003B054E">
        <w:rPr>
          <w:sz w:val="28"/>
          <w:szCs w:val="28"/>
        </w:rPr>
        <w:t xml:space="preserve">Настоящее </w:t>
      </w:r>
      <w:proofErr w:type="gramStart"/>
      <w:r w:rsidRPr="003B054E">
        <w:rPr>
          <w:sz w:val="28"/>
          <w:szCs w:val="28"/>
        </w:rPr>
        <w:t>постановление  вступает</w:t>
      </w:r>
      <w:proofErr w:type="gramEnd"/>
      <w:r w:rsidRPr="003B054E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Pr="003B054E">
        <w:rPr>
          <w:sz w:val="28"/>
          <w:szCs w:val="28"/>
        </w:rPr>
        <w:t>Белогорьевского</w:t>
      </w:r>
      <w:proofErr w:type="spellEnd"/>
      <w:r w:rsidRPr="003B054E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3B054E">
        <w:rPr>
          <w:sz w:val="28"/>
          <w:szCs w:val="28"/>
        </w:rPr>
        <w:t>Белогорьевского</w:t>
      </w:r>
      <w:proofErr w:type="spellEnd"/>
      <w:r w:rsidRPr="003B054E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3B054E" w:rsidRPr="003B054E" w:rsidRDefault="003B054E" w:rsidP="0065596F">
      <w:pPr>
        <w:pStyle w:val="a7"/>
        <w:numPr>
          <w:ilvl w:val="0"/>
          <w:numId w:val="12"/>
        </w:numPr>
        <w:adjustRightInd w:val="0"/>
        <w:ind w:left="0" w:right="-1" w:firstLine="567"/>
        <w:rPr>
          <w:sz w:val="28"/>
          <w:szCs w:val="28"/>
        </w:rPr>
      </w:pPr>
      <w:r w:rsidRPr="003B054E">
        <w:rPr>
          <w:sz w:val="28"/>
          <w:szCs w:val="28"/>
        </w:rPr>
        <w:t>Контроль за исполнением настоящего постановления оставляю                    за собой.</w:t>
      </w:r>
    </w:p>
    <w:p w:rsidR="003B054E" w:rsidRPr="003B054E" w:rsidRDefault="003B054E" w:rsidP="003B054E">
      <w:pPr>
        <w:pStyle w:val="a7"/>
        <w:tabs>
          <w:tab w:val="num" w:pos="0"/>
          <w:tab w:val="left" w:pos="142"/>
        </w:tabs>
        <w:adjustRightInd w:val="0"/>
        <w:ind w:left="720" w:firstLine="0"/>
        <w:contextualSpacing/>
        <w:rPr>
          <w:sz w:val="28"/>
          <w:szCs w:val="28"/>
        </w:rPr>
      </w:pPr>
      <w:r w:rsidRPr="003B054E">
        <w:rPr>
          <w:sz w:val="28"/>
          <w:szCs w:val="28"/>
        </w:rPr>
        <w:t xml:space="preserve"> </w:t>
      </w:r>
    </w:p>
    <w:p w:rsidR="003B054E" w:rsidRPr="00582FEE" w:rsidRDefault="003B054E" w:rsidP="003B054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b/>
        </w:rPr>
      </w:pPr>
    </w:p>
    <w:p w:rsidR="003B054E" w:rsidRPr="003B054E" w:rsidRDefault="0065596F" w:rsidP="0065596F">
      <w:pPr>
        <w:widowControl w:val="0"/>
        <w:autoSpaceDE w:val="0"/>
        <w:autoSpaceDN w:val="0"/>
        <w:spacing w:before="1" w:after="0" w:line="240" w:lineRule="auto"/>
        <w:ind w:right="-1" w:hang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А.М.Острогорский</w:t>
      </w:r>
      <w:proofErr w:type="spellEnd"/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65596F" w:rsidRDefault="0065596F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65596F" w:rsidRDefault="0065596F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65596F" w:rsidRDefault="0065596F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65596F" w:rsidRDefault="0065596F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before="1" w:after="0" w:line="240" w:lineRule="auto"/>
        <w:ind w:left="911" w:right="959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  <w:r w:rsidRPr="00052DF2">
        <w:rPr>
          <w:rFonts w:ascii="Times New Roman" w:eastAsia="Times New Roman" w:hAnsi="Times New Roman" w:cs="Times New Roman"/>
          <w:sz w:val="42"/>
          <w:szCs w:val="42"/>
        </w:rPr>
        <w:t>СХЕМА ВОДОСНАБЖЕНИЯ</w:t>
      </w:r>
      <w:r w:rsidRPr="00052DF2">
        <w:rPr>
          <w:rFonts w:ascii="Times New Roman" w:eastAsia="Times New Roman" w:hAnsi="Times New Roman" w:cs="Times New Roman"/>
          <w:spacing w:val="1"/>
          <w:sz w:val="42"/>
          <w:szCs w:val="42"/>
        </w:rPr>
        <w:t xml:space="preserve"> </w:t>
      </w:r>
      <w:r w:rsidRPr="00052DF2">
        <w:rPr>
          <w:rFonts w:ascii="Times New Roman" w:eastAsia="Times New Roman" w:hAnsi="Times New Roman" w:cs="Times New Roman"/>
          <w:sz w:val="42"/>
          <w:szCs w:val="42"/>
        </w:rPr>
        <w:t>БЕЛОГОРЬЕВСКОГО СЕЛЬСКОГО ПОСЕЛЕНИЯ</w:t>
      </w:r>
      <w:r w:rsidR="001779FA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r w:rsidRPr="00052DF2">
        <w:rPr>
          <w:rFonts w:ascii="Times New Roman" w:eastAsia="Times New Roman" w:hAnsi="Times New Roman" w:cs="Times New Roman"/>
          <w:spacing w:val="-102"/>
          <w:sz w:val="42"/>
          <w:szCs w:val="42"/>
        </w:rPr>
        <w:t xml:space="preserve"> </w:t>
      </w:r>
      <w:r w:rsidRPr="00052DF2">
        <w:rPr>
          <w:rFonts w:ascii="Times New Roman" w:eastAsia="Times New Roman" w:hAnsi="Times New Roman" w:cs="Times New Roman"/>
          <w:sz w:val="42"/>
          <w:szCs w:val="42"/>
        </w:rPr>
        <w:t>ПОДГОРЕНСКОГО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left="1156" w:right="1205" w:hanging="1"/>
        <w:jc w:val="center"/>
        <w:rPr>
          <w:rFonts w:ascii="Times New Roman" w:eastAsia="Times New Roman" w:hAnsi="Times New Roman" w:cs="Times New Roman"/>
          <w:sz w:val="42"/>
          <w:szCs w:val="42"/>
        </w:rPr>
      </w:pPr>
      <w:r w:rsidRPr="00052DF2">
        <w:rPr>
          <w:rFonts w:ascii="Times New Roman" w:eastAsia="Times New Roman" w:hAnsi="Times New Roman" w:cs="Times New Roman"/>
          <w:sz w:val="42"/>
          <w:szCs w:val="42"/>
        </w:rPr>
        <w:t>МУНИЦИПАЛЬНОГО РАЙОНА</w:t>
      </w:r>
      <w:r w:rsidRPr="00052DF2">
        <w:rPr>
          <w:rFonts w:ascii="Times New Roman" w:eastAsia="Times New Roman" w:hAnsi="Times New Roman" w:cs="Times New Roman"/>
          <w:spacing w:val="1"/>
          <w:sz w:val="42"/>
          <w:szCs w:val="42"/>
        </w:rPr>
        <w:t xml:space="preserve"> </w:t>
      </w:r>
      <w:r w:rsidRPr="00052DF2">
        <w:rPr>
          <w:rFonts w:ascii="Times New Roman" w:eastAsia="Times New Roman" w:hAnsi="Times New Roman" w:cs="Times New Roman"/>
          <w:sz w:val="42"/>
          <w:szCs w:val="42"/>
        </w:rPr>
        <w:t>ВОРОНЕЖСКОЙ</w:t>
      </w:r>
      <w:r w:rsidRPr="00052DF2">
        <w:rPr>
          <w:rFonts w:ascii="Times New Roman" w:eastAsia="Times New Roman" w:hAnsi="Times New Roman" w:cs="Times New Roman"/>
          <w:spacing w:val="-3"/>
          <w:sz w:val="42"/>
          <w:szCs w:val="42"/>
        </w:rPr>
        <w:t xml:space="preserve"> </w:t>
      </w:r>
      <w:r w:rsidRPr="00052DF2">
        <w:rPr>
          <w:rFonts w:ascii="Times New Roman" w:eastAsia="Times New Roman" w:hAnsi="Times New Roman" w:cs="Times New Roman"/>
          <w:sz w:val="42"/>
          <w:szCs w:val="42"/>
        </w:rPr>
        <w:t>ОБЛАСТИ</w:t>
      </w:r>
      <w:r w:rsidRPr="00052DF2">
        <w:rPr>
          <w:rFonts w:ascii="Times New Roman" w:eastAsia="Times New Roman" w:hAnsi="Times New Roman" w:cs="Times New Roman"/>
          <w:spacing w:val="-3"/>
          <w:sz w:val="42"/>
          <w:szCs w:val="42"/>
        </w:rPr>
        <w:t xml:space="preserve"> </w:t>
      </w:r>
      <w:r w:rsidRPr="00052DF2">
        <w:rPr>
          <w:rFonts w:ascii="Times New Roman" w:eastAsia="Times New Roman" w:hAnsi="Times New Roman" w:cs="Times New Roman"/>
          <w:sz w:val="42"/>
          <w:szCs w:val="42"/>
        </w:rPr>
        <w:t>ДО</w:t>
      </w:r>
      <w:r w:rsidR="00B757FB">
        <w:rPr>
          <w:rFonts w:ascii="Times New Roman" w:eastAsia="Times New Roman" w:hAnsi="Times New Roman" w:cs="Times New Roman"/>
          <w:spacing w:val="-2"/>
          <w:sz w:val="42"/>
          <w:szCs w:val="42"/>
        </w:rPr>
        <w:t xml:space="preserve"> 2030</w:t>
      </w:r>
      <w:bookmarkStart w:id="0" w:name="_GoBack"/>
      <w:bookmarkEnd w:id="0"/>
      <w:r w:rsidRPr="00052DF2">
        <w:rPr>
          <w:rFonts w:ascii="Times New Roman" w:eastAsia="Times New Roman" w:hAnsi="Times New Roman" w:cs="Times New Roman"/>
          <w:spacing w:val="-2"/>
          <w:sz w:val="42"/>
          <w:szCs w:val="42"/>
        </w:rPr>
        <w:t xml:space="preserve"> </w:t>
      </w:r>
      <w:r w:rsidRPr="00052DF2">
        <w:rPr>
          <w:rFonts w:ascii="Times New Roman" w:eastAsia="Times New Roman" w:hAnsi="Times New Roman" w:cs="Times New Roman"/>
          <w:sz w:val="42"/>
          <w:szCs w:val="42"/>
        </w:rPr>
        <w:t>ГОДА</w:t>
      </w:r>
    </w:p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/>
    <w:p w:rsidR="00052DF2" w:rsidRPr="00052DF2" w:rsidRDefault="00052DF2" w:rsidP="00052DF2">
      <w:pPr>
        <w:widowControl w:val="0"/>
        <w:autoSpaceDE w:val="0"/>
        <w:autoSpaceDN w:val="0"/>
        <w:spacing w:before="88" w:after="0" w:line="240" w:lineRule="auto"/>
        <w:ind w:right="48" w:firstLine="4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52DF2" w:rsidRPr="00052DF2" w:rsidRDefault="00052DF2" w:rsidP="00052DF2">
      <w:pPr>
        <w:widowControl w:val="0"/>
        <w:autoSpaceDE w:val="0"/>
        <w:autoSpaceDN w:val="0"/>
        <w:spacing w:before="158"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Разработка схемы водоснабжения и водоотведения выполнена в соответствии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 требованиями Федерального закона от 07.12.2011 года № 416-ФЗ «О водоснабжении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водоотведении» (ред.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28.01.2022г.).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Схема водоснабжения разрабатывается в целях удовлетворения спроса на холодную воду, обеспечения надежного водоснабжения наиболее экономичным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способом при минимальном воздействии на окружающую среду, а также экономического стимулирования развития систем водоснабжения и внедрения энергосберегающих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right="-1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принципов: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43"/>
        </w:tabs>
        <w:autoSpaceDE w:val="0"/>
        <w:autoSpaceDN w:val="0"/>
        <w:spacing w:before="160"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обеспечение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мероприятий,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необходимых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для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осуществления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питьевого,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технического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соответствии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требованиями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Российской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Федерации;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57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обеспечение безопасности и надежности водоснабжения потребителей в соответствии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требованиями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технических регламентов;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обеспечение утвержденных в соответствии с настоящим Федеральным законом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планов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снижения сбросов;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обеспечение планов мероприятий по приведению качества воды в соответствие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установленными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требованиями;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соблюдение баланса экономических интересов организаций,</w:t>
      </w:r>
      <w:r w:rsidRPr="00052DF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обеспечивающих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водоснабжение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потребителей;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3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минимизации затрат на водоснабжение в расчете на каждого потребителя в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долгосрочной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перспективе;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after="0" w:line="24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минимизации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вредного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воздействия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окружающую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среду;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spacing w:before="162"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обеспечение</w:t>
      </w:r>
      <w:r w:rsidRPr="00052DF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недискриминационных</w:t>
      </w:r>
      <w:r w:rsidRPr="00052DF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стабильных</w:t>
      </w:r>
      <w:r w:rsidRPr="00052DF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условий</w:t>
      </w:r>
      <w:r w:rsidRPr="00052DF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осуществления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предпринимательской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деятельности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 сфере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52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согласованности схем водоснабжения с иными программами развития сетей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инженерно-технического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обеспечения;</w:t>
      </w:r>
    </w:p>
    <w:p w:rsidR="00052DF2" w:rsidRPr="00052DF2" w:rsidRDefault="00052DF2" w:rsidP="00052DF2">
      <w:pPr>
        <w:widowControl w:val="0"/>
        <w:autoSpaceDE w:val="0"/>
        <w:autoSpaceDN w:val="0"/>
        <w:spacing w:before="88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052DF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экономически</w:t>
      </w:r>
      <w:r w:rsidRPr="00052DF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обоснованной</w:t>
      </w:r>
      <w:r w:rsidRPr="00052DF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доходности</w:t>
      </w:r>
      <w:r w:rsidRPr="00052DF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текущей</w:t>
      </w:r>
      <w:r w:rsidRPr="00052DF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52DF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</w:t>
      </w:r>
      <w:r w:rsidRPr="00052DF2">
        <w:rPr>
          <w:rFonts w:ascii="Times New Roman" w:eastAsia="Times New Roman" w:hAnsi="Times New Roman" w:cs="Times New Roman"/>
          <w:color w:val="FF0000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052DF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водоснабжение,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используемого</w:t>
      </w:r>
      <w:r w:rsidRPr="00052DF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  осуществлении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r w:rsidRPr="00052DF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52DF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052DF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инвестированного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капитала.</w:t>
      </w:r>
    </w:p>
    <w:p w:rsidR="00052DF2" w:rsidRPr="00052DF2" w:rsidRDefault="00052DF2" w:rsidP="00052DF2">
      <w:pPr>
        <w:widowControl w:val="0"/>
        <w:autoSpaceDE w:val="0"/>
        <w:autoSpaceDN w:val="0"/>
        <w:spacing w:before="1" w:after="0" w:line="240" w:lineRule="auto"/>
        <w:ind w:right="-1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водоснабжения:</w:t>
      </w:r>
    </w:p>
    <w:p w:rsidR="00052DF2" w:rsidRPr="00052DF2" w:rsidRDefault="00052DF2" w:rsidP="00052DF2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before="161" w:after="0" w:line="24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генеральный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план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поселения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муниципального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района;</w:t>
      </w:r>
    </w:p>
    <w:p w:rsidR="00052DF2" w:rsidRPr="00052DF2" w:rsidRDefault="00052DF2" w:rsidP="00052DF2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before="161"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эксплуатационная</w:t>
      </w:r>
      <w:r w:rsidRPr="00052DF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документация</w:t>
      </w:r>
      <w:r w:rsidRPr="00052DF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(расчетные</w:t>
      </w:r>
      <w:r w:rsidRPr="00052DF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таблицы</w:t>
      </w:r>
      <w:r w:rsidRPr="00052DF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количества</w:t>
      </w:r>
      <w:r w:rsidRPr="00052DF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забираемой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из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источников,</w:t>
      </w:r>
      <w:r w:rsidRPr="00052DF2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данные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потреблению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от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потребителей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т.п.);</w:t>
      </w:r>
    </w:p>
    <w:p w:rsidR="00052DF2" w:rsidRPr="00052DF2" w:rsidRDefault="00052DF2" w:rsidP="00052DF2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конструктивные</w:t>
      </w:r>
      <w:r w:rsidRPr="00052DF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данные</w:t>
      </w:r>
      <w:r w:rsidRPr="00052DF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</w:t>
      </w:r>
      <w:r w:rsidRPr="00052DF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видам</w:t>
      </w:r>
      <w:r w:rsidRPr="00052DF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прокладки,</w:t>
      </w:r>
      <w:r w:rsidRPr="00052DF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сроки</w:t>
      </w:r>
      <w:r w:rsidRPr="00052DF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эксплуатации</w:t>
      </w:r>
      <w:r w:rsidRPr="00052DF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сетей</w:t>
      </w:r>
      <w:r w:rsidRPr="00052DF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водоснабжения,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конфигурация;</w:t>
      </w:r>
    </w:p>
    <w:p w:rsidR="00052DF2" w:rsidRPr="00052DF2" w:rsidRDefault="00052DF2" w:rsidP="00052DF2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данные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технологического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коммерческого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учета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потребления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воды;</w:t>
      </w:r>
    </w:p>
    <w:p w:rsidR="00052DF2" w:rsidRPr="00052DF2" w:rsidRDefault="00052DF2" w:rsidP="00052DF2">
      <w:pPr>
        <w:widowControl w:val="0"/>
        <w:numPr>
          <w:ilvl w:val="0"/>
          <w:numId w:val="1"/>
        </w:numPr>
        <w:tabs>
          <w:tab w:val="left" w:pos="1057"/>
        </w:tabs>
        <w:autoSpaceDE w:val="0"/>
        <w:autoSpaceDN w:val="0"/>
        <w:spacing w:before="162"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документы по хозяйственной и финансовой деятельности (действующие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нормативы, тарифы и их составляющие, договора на поставку воды, отвод стоков,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данные</w:t>
      </w:r>
      <w:r w:rsidRPr="00052DF2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</w:t>
      </w:r>
      <w:r w:rsidRPr="00052DF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потреблению</w:t>
      </w:r>
      <w:r w:rsidRPr="00052DF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холодной</w:t>
      </w:r>
      <w:r w:rsidRPr="00052DF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</w:t>
      </w:r>
      <w:r w:rsidRPr="00052DF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собственные</w:t>
      </w:r>
      <w:r w:rsidRPr="00052DF2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нужды,</w:t>
      </w:r>
      <w:r w:rsidRPr="00052DF2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</w:t>
      </w:r>
      <w:r w:rsidRPr="00052DF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потерям</w:t>
      </w:r>
      <w:r w:rsidRPr="00052DF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т.д.);</w:t>
      </w:r>
    </w:p>
    <w:p w:rsidR="00052DF2" w:rsidRPr="00052DF2" w:rsidRDefault="00052DF2" w:rsidP="00052DF2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360" w:lineRule="auto"/>
        <w:ind w:right="-1" w:firstLine="420"/>
        <w:jc w:val="both"/>
        <w:rPr>
          <w:rFonts w:ascii="Times New Roman" w:eastAsia="Times New Roman" w:hAnsi="Times New Roman" w:cs="Times New Roman"/>
          <w:sz w:val="28"/>
        </w:rPr>
        <w:sectPr w:rsidR="00052DF2" w:rsidRPr="00052DF2" w:rsidSect="00C60C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40" w:right="853" w:bottom="1276" w:left="1560" w:header="291" w:footer="498" w:gutter="0"/>
          <w:cols w:space="720"/>
        </w:sectPr>
      </w:pPr>
      <w:r w:rsidRPr="00052DF2">
        <w:rPr>
          <w:rFonts w:ascii="Times New Roman" w:eastAsia="Times New Roman" w:hAnsi="Times New Roman" w:cs="Times New Roman"/>
          <w:sz w:val="28"/>
        </w:rPr>
        <w:t xml:space="preserve">статистическая отчетность организации о выработке и отпуске холодной 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натуральном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 стоимостном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выражении.</w:t>
      </w:r>
    </w:p>
    <w:p w:rsidR="00052DF2" w:rsidRPr="00052DF2" w:rsidRDefault="00052DF2" w:rsidP="00052DF2">
      <w:pPr>
        <w:widowControl w:val="0"/>
        <w:autoSpaceDE w:val="0"/>
        <w:autoSpaceDN w:val="0"/>
        <w:spacing w:before="8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ТЕРМИНЫ И ОПРЕДЕЛЕНИЯ</w:t>
      </w:r>
    </w:p>
    <w:p w:rsidR="00052DF2" w:rsidRPr="00052DF2" w:rsidRDefault="00052DF2" w:rsidP="00052DF2">
      <w:pPr>
        <w:widowControl w:val="0"/>
        <w:numPr>
          <w:ilvl w:val="0"/>
          <w:numId w:val="3"/>
        </w:numPr>
        <w:tabs>
          <w:tab w:val="left" w:pos="1018"/>
        </w:tabs>
        <w:autoSpaceDE w:val="0"/>
        <w:autoSpaceDN w:val="0"/>
        <w:spacing w:before="158" w:after="0" w:line="360" w:lineRule="auto"/>
        <w:ind w:right="406" w:firstLine="63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абонент − физическое либо юридическое лицо, заключившее или обязанное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заключить договор горячего водоснабжения, холодного водоснабжения и (или)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договор водоотведения, единый договор холодного водоснабжения и водоотведения;</w:t>
      </w:r>
    </w:p>
    <w:p w:rsidR="00052DF2" w:rsidRPr="00052DF2" w:rsidRDefault="00052DF2" w:rsidP="00052DF2">
      <w:pPr>
        <w:widowControl w:val="0"/>
        <w:numPr>
          <w:ilvl w:val="0"/>
          <w:numId w:val="3"/>
        </w:numPr>
        <w:tabs>
          <w:tab w:val="left" w:pos="1033"/>
        </w:tabs>
        <w:autoSpaceDE w:val="0"/>
        <w:autoSpaceDN w:val="0"/>
        <w:spacing w:after="0" w:line="360" w:lineRule="auto"/>
        <w:ind w:right="409" w:firstLine="63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водоотведение − прием, транспортировка и очистка сточных вод с использованием централизованной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системы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водоотведения;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5"/>
        </w:tabs>
        <w:autoSpaceDE w:val="0"/>
        <w:autoSpaceDN w:val="0"/>
        <w:spacing w:after="0" w:line="360" w:lineRule="auto"/>
        <w:ind w:right="4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водоподготовка − обработка воды, обеспечивающая ее использование в качестве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питьевой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или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технической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1"/>
        </w:tabs>
        <w:autoSpaceDE w:val="0"/>
        <w:autoSpaceDN w:val="0"/>
        <w:spacing w:after="0" w:line="360" w:lineRule="auto"/>
        <w:ind w:right="408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водоснабжение − водоподготовка, транспортировка и подача питьевой или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технической воды абонентам с использованием централизованных или нецентрализованных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холодного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(холодное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водоснабжение)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или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(горячее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водоснабжение);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09"/>
        </w:tabs>
        <w:autoSpaceDE w:val="0"/>
        <w:autoSpaceDN w:val="0"/>
        <w:spacing w:after="0" w:line="360" w:lineRule="auto"/>
        <w:ind w:right="405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водопроводная сеть − комплекс технологически связанных между собой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инженерных сооружений, предназначенных для транспортировки воды, за исключением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инженерных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сооружений,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используемых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также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целях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теплоснабжения;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7"/>
        </w:tabs>
        <w:autoSpaceDE w:val="0"/>
        <w:autoSpaceDN w:val="0"/>
        <w:spacing w:after="0" w:line="360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гарантирующая организация − организация, осуществляющая холодное водоснабжение и (или) водоотведение, определенная решением органа местного самоуправления поселения, сельского округа, которая обязана заключить договор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холодного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договор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водоотведения,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единый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договор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холодного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(или)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водоотведения;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22" w:lineRule="exact"/>
        <w:ind w:left="7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30.12.2012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 318-ФЗ)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before="160" w:after="0" w:line="360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горячая вода − вода, приготовленная путем нагрева питьевой или технической воды с использованием тепловой энергии, а при необходимости также путем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очистки, химической подготовки и других технологических операций, осуществляемых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водой;</w:t>
      </w:r>
    </w:p>
    <w:p w:rsidR="00052DF2" w:rsidRPr="00052DF2" w:rsidRDefault="00052DF2" w:rsidP="00052DF2">
      <w:pPr>
        <w:spacing w:line="360" w:lineRule="auto"/>
        <w:jc w:val="both"/>
        <w:rPr>
          <w:sz w:val="28"/>
        </w:rPr>
        <w:sectPr w:rsidR="00052DF2" w:rsidRPr="00052DF2" w:rsidSect="00E739B7">
          <w:pgSz w:w="11910" w:h="16840"/>
          <w:pgMar w:top="709" w:right="300" w:bottom="680" w:left="1060" w:header="291" w:footer="498" w:gutter="0"/>
          <w:cols w:space="720"/>
        </w:sectPr>
      </w:pPr>
    </w:p>
    <w:p w:rsidR="00052DF2" w:rsidRPr="00052DF2" w:rsidRDefault="00052DF2" w:rsidP="00052DF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10"/>
        </w:tabs>
        <w:autoSpaceDE w:val="0"/>
        <w:autoSpaceDN w:val="0"/>
        <w:spacing w:before="88" w:after="0" w:line="360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инвестиционная программа организации, осуществляющей горячее водоснабжение, холодное водоснабжение и (или) водоотведение (далее также − инвестиционная программа) − программа мероприятий по строительству, реконструкции и модернизации объектов централизованной системы горячего водоснабжения,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холодного водоснабжения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 (или)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водоотведения;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1" w:after="0" w:line="360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канализационная сеть − комплекс технологически связанных между собой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инженерных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сооружений,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предназначенных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для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транспортировки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сточных вод;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after="0" w:line="360" w:lineRule="auto"/>
        <w:ind w:right="408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качество и безопасность воды (далее − качество воды) − совокупность показателей, характеризующих физические, химические, бактериологические, органолептические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другие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свойства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воды,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 том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числе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ее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температуру;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after="0" w:line="321" w:lineRule="exact"/>
        <w:ind w:left="957" w:hanging="175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коммерческий</w:t>
      </w:r>
      <w:r w:rsidRPr="00052DF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учет</w:t>
      </w:r>
      <w:r w:rsidRPr="00052DF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</w:t>
      </w:r>
      <w:r w:rsidRPr="00052DF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сточных</w:t>
      </w:r>
      <w:r w:rsidRPr="00052DF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</w:t>
      </w:r>
      <w:r w:rsidRPr="00052DF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(далее</w:t>
      </w:r>
      <w:r w:rsidRPr="00052DF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также</w:t>
      </w:r>
      <w:r w:rsidRPr="00052DF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−</w:t>
      </w:r>
      <w:r w:rsidRPr="00052DF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коммерческий</w:t>
      </w:r>
      <w:r w:rsidRPr="00052DF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учет)</w:t>
      </w:r>
    </w:p>
    <w:p w:rsidR="00052DF2" w:rsidRPr="00052DF2" w:rsidRDefault="00052DF2" w:rsidP="00052DF2">
      <w:pPr>
        <w:widowControl w:val="0"/>
        <w:autoSpaceDE w:val="0"/>
        <w:autoSpaceDN w:val="0"/>
        <w:spacing w:before="161" w:after="0" w:line="360" w:lineRule="auto"/>
        <w:ind w:left="215"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− определение количества поданной (полученной) за определенный период воды,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принятых (отведенных) сточных вод с помощью средств измерений (далее − приборы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учета) или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расчетным способом;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56"/>
        </w:tabs>
        <w:autoSpaceDE w:val="0"/>
        <w:autoSpaceDN w:val="0"/>
        <w:spacing w:after="0" w:line="360" w:lineRule="auto"/>
        <w:ind w:right="408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нецентрализованная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горячего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−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сооружения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устройства, в том числе индивидуальные тепловые пункты, с использованием которых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приготовление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горячей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осуществляется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абонентом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самостоятельно;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27"/>
        </w:tabs>
        <w:autoSpaceDE w:val="0"/>
        <w:autoSpaceDN w:val="0"/>
        <w:spacing w:after="0" w:line="360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нецентрализованная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холодного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−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сооружения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ограниченного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круга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лиц;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3"/>
        </w:tabs>
        <w:autoSpaceDE w:val="0"/>
        <w:autoSpaceDN w:val="0"/>
        <w:spacing w:after="0" w:line="360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объект централизованной системы горячего водоснабжения, холодного водоснабжения и (или) водоотведения − инженерное сооружение, входящее в состав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централизованной системы горячего водоснабжения (в том числе центральные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тепловые пункты), холодного водоснабжения и (или) водоотведения, непосредственно используемое для горячего водоснабжения, холодного водоснабжения 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(или)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водоотведения;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after="0" w:line="360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организация, осуществляющая холодное водоснабжение и (или) водоотведение</w:t>
      </w:r>
      <w:r w:rsidRPr="00052DF2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(организация</w:t>
      </w:r>
      <w:r w:rsidRPr="00052DF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водопроводно-канализационного</w:t>
      </w:r>
      <w:r w:rsidRPr="00052DF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хозяйства)</w:t>
      </w:r>
      <w:r w:rsidRPr="00052DF2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−</w:t>
      </w:r>
      <w:r w:rsidRPr="00052DF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юридическое</w:t>
      </w:r>
    </w:p>
    <w:p w:rsidR="00052DF2" w:rsidRPr="00052DF2" w:rsidRDefault="00052DF2" w:rsidP="00052DF2">
      <w:pPr>
        <w:spacing w:line="360" w:lineRule="auto"/>
        <w:jc w:val="both"/>
        <w:rPr>
          <w:sz w:val="28"/>
        </w:rPr>
        <w:sectPr w:rsidR="00052DF2" w:rsidRPr="00052DF2">
          <w:pgSz w:w="11910" w:h="16840"/>
          <w:pgMar w:top="1240" w:right="300" w:bottom="680" w:left="1060" w:header="291" w:footer="498" w:gutter="0"/>
          <w:cols w:space="720"/>
        </w:sectPr>
      </w:pPr>
    </w:p>
    <w:p w:rsidR="00052DF2" w:rsidRPr="00052DF2" w:rsidRDefault="00052DF2" w:rsidP="00052DF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before="88" w:after="0" w:line="360" w:lineRule="auto"/>
        <w:ind w:left="215"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лицо, осуществляющее эксплуатацию централизованных систем холодного водоснабжения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(или) водоотведения,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7"/>
        </w:tabs>
        <w:autoSpaceDE w:val="0"/>
        <w:autoSpaceDN w:val="0"/>
        <w:spacing w:after="0" w:line="360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организация, осуществляющая горячее водоснабжение, − юридическое лицо,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осуществляющее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эксплуатацию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централизованной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системы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горячего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водоснабжения,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отдельных объектов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такой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системы;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5"/>
        </w:tabs>
        <w:autoSpaceDE w:val="0"/>
        <w:autoSpaceDN w:val="0"/>
        <w:spacing w:before="1" w:after="0" w:line="360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орган регулирования тарифов в сфере водоснабжения и водоотведения (далее − орган регулирования тарифов) − уполномоченный орган исполнительной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сельского округа, осуществляющий регулирование тарифов в сфере водоснабжения 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водоотведения;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360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питьевая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−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вода,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исключением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бутилированной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питьевой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воды,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предназначенная для питья, приготовления пищи и других хозяйственно-бытовых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нужд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населения,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а также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для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производства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пищевой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продукции;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2"/>
        </w:tabs>
        <w:autoSpaceDE w:val="0"/>
        <w:autoSpaceDN w:val="0"/>
        <w:spacing w:after="0" w:line="360" w:lineRule="auto"/>
        <w:ind w:right="405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предельные индексы изменения тарифов в сфере водоснабжения и водоотведения (далее − предельные индексы) − индексы максимально и (или) минимально возможного изменения действующих тарифов на питьевую воду и водоотведение, устанавливаемые в среднем по субъектам Российской Федерации на год,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если иное не установлено другими федеральными законами или решением Прави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тельства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Российской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Федерации,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выраженные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процентах;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98"/>
        </w:tabs>
        <w:autoSpaceDE w:val="0"/>
        <w:autoSpaceDN w:val="0"/>
        <w:spacing w:after="0" w:line="360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приготовление горячей воды − нагрев воды, а также при необходимости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очистка, химическая подготовка и другие технологические процессы, осуществляемые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водой;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5"/>
        </w:tabs>
        <w:autoSpaceDE w:val="0"/>
        <w:autoSpaceDN w:val="0"/>
        <w:spacing w:after="0" w:line="360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производственная программа организации, осуществляющей горячее водоснабжение, холодное водоснабжение и (или) водоотведение (далее − производственная программа) − программа текущей (операционной) деятельности такой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организации по осуществлению горячего водоснабжения, холодного водоснабжения и (или) водоотведения, регулируемых видов деятельности в сфере водоснабжения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(или) водоотведения;</w:t>
      </w:r>
    </w:p>
    <w:p w:rsidR="00052DF2" w:rsidRPr="00052DF2" w:rsidRDefault="00052DF2" w:rsidP="00052DF2">
      <w:pPr>
        <w:spacing w:line="360" w:lineRule="auto"/>
        <w:jc w:val="both"/>
        <w:rPr>
          <w:sz w:val="28"/>
        </w:rPr>
        <w:sectPr w:rsidR="00052DF2" w:rsidRPr="00052DF2">
          <w:pgSz w:w="11910" w:h="16840"/>
          <w:pgMar w:top="1240" w:right="300" w:bottom="680" w:left="1060" w:header="291" w:footer="498" w:gutter="0"/>
          <w:cols w:space="720"/>
        </w:sectPr>
      </w:pPr>
    </w:p>
    <w:p w:rsidR="00052DF2" w:rsidRPr="00052DF2" w:rsidRDefault="00052DF2" w:rsidP="00052DF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9"/>
        </w:tabs>
        <w:autoSpaceDE w:val="0"/>
        <w:autoSpaceDN w:val="0"/>
        <w:spacing w:before="88" w:after="0" w:line="336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состав и свойства сточных вод − совокупность показателей, характеризующих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физические,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химические,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бактериологические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другие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свойства</w:t>
      </w:r>
      <w:r w:rsidRPr="00052DF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сточных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вод, в том числе концентрацию загрязняющих веществ, иных веществ и микроорганизмов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сточных водах;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7"/>
        </w:tabs>
        <w:autoSpaceDE w:val="0"/>
        <w:autoSpaceDN w:val="0"/>
        <w:spacing w:before="1" w:after="0" w:line="336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сточные воды централизованной системы водоотведения (далее − сточные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воды) − принимаемые от абонентов в централизованные системы водоотведения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воды, а также дождевые, талые, инфильтрационные, поливомоечные, дренажные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воды, если централизованная система водоотведения предназначена для приема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таких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spacing w:after="0" w:line="336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техническая вода − вода, подаваемая с использованием централизованной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или нецентрализованной системы водоснабжения, не предназначенная для питья,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приготовления пищи и других хозяйственно-бытовых нужд населения или для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производства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пищевой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продукции;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7"/>
        </w:tabs>
        <w:autoSpaceDE w:val="0"/>
        <w:autoSpaceDN w:val="0"/>
        <w:spacing w:after="0" w:line="336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техническое обследование централизованных систем горячего водоснабжения, холодного водоснабжения и (или) водоотведения − оценка технических характеристик объектов централизованных систем горячего водоснабжения, холодного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(или) водоотведения;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85"/>
        </w:tabs>
        <w:autoSpaceDE w:val="0"/>
        <w:autoSpaceDN w:val="0"/>
        <w:spacing w:after="0" w:line="336" w:lineRule="auto"/>
        <w:ind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транспортировка воды (сточных вод) − перемещение воды (сточных вод),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осуществляемое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использованием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водопроводных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(канализационных)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сетей;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2"/>
        </w:tabs>
        <w:autoSpaceDE w:val="0"/>
        <w:autoSpaceDN w:val="0"/>
        <w:spacing w:after="0" w:line="336" w:lineRule="auto"/>
        <w:ind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централизованная система горячего водоснабжения − комплекс технологически связанных между собой инженерных сооружений, предназначенных для горячего водоснабжения путем отбора горячей воды из тепловой сети (далее - открытая система теплоснабжения (горячего водоснабжения) или из сетей горячего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 либо путем нагрева воды без отбора горячей воды из тепловой сети с использованием центрального теплового пункта (далее − закрытая система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горячего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водоснабжения);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7"/>
        </w:tabs>
        <w:autoSpaceDE w:val="0"/>
        <w:autoSpaceDN w:val="0"/>
        <w:spacing w:after="0" w:line="360" w:lineRule="auto"/>
        <w:ind w:right="408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централизованная система водоотведения (канализации) − комплекс технологически</w:t>
      </w:r>
      <w:r w:rsidRPr="00052DF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связанных между собой инженерных сооружений, предназначенных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для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водоотведения;</w:t>
      </w:r>
    </w:p>
    <w:p w:rsidR="00052DF2" w:rsidRPr="00052DF2" w:rsidRDefault="00052DF2" w:rsidP="00052DF2">
      <w:pPr>
        <w:widowControl w:val="0"/>
        <w:autoSpaceDE w:val="0"/>
        <w:autoSpaceDN w:val="0"/>
        <w:spacing w:before="88"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052DF2" w:rsidRPr="00052DF2" w:rsidSect="00E739B7">
          <w:pgSz w:w="11910" w:h="16840"/>
          <w:pgMar w:top="1135" w:right="300" w:bottom="426" w:left="1060" w:header="291" w:footer="498" w:gutter="0"/>
          <w:cols w:space="720"/>
        </w:sect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          - централизованная система холодного водоснабжения – комплекс технологиче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softHyphen/>
        <w:t>ски</w:t>
      </w:r>
      <w:r w:rsidRPr="00052DF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052DF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052DF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052DF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052DF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сооружений,</w:t>
      </w:r>
      <w:r w:rsidRPr="00052DF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r w:rsidRPr="00052DF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для водопод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softHyphen/>
        <w:t>готовки,</w:t>
      </w:r>
      <w:r w:rsidRPr="00052DF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транспортировки</w:t>
      </w:r>
      <w:r w:rsidRPr="00052DF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052DF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Pr="00052DF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052DF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052DF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воды 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абонентам.</w:t>
      </w:r>
    </w:p>
    <w:p w:rsidR="00052DF2" w:rsidRPr="00052DF2" w:rsidRDefault="00052DF2" w:rsidP="00052DF2"/>
    <w:p w:rsidR="00052DF2" w:rsidRPr="00052DF2" w:rsidRDefault="00052DF2" w:rsidP="00052DF2">
      <w:pPr>
        <w:widowControl w:val="0"/>
        <w:autoSpaceDE w:val="0"/>
        <w:autoSpaceDN w:val="0"/>
        <w:spacing w:before="88"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 СИСТЕМЕ ВОДОСНАБЖЕНИЯ</w:t>
      </w:r>
    </w:p>
    <w:p w:rsidR="00052DF2" w:rsidRPr="00052DF2" w:rsidRDefault="00052DF2" w:rsidP="00052DF2">
      <w:pPr>
        <w:widowControl w:val="0"/>
        <w:autoSpaceDE w:val="0"/>
        <w:autoSpaceDN w:val="0"/>
        <w:spacing w:before="158" w:after="0" w:line="276" w:lineRule="auto"/>
        <w:ind w:left="-567" w:right="6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Сагуновское_сельское_поселение_расположе"/>
      <w:bookmarkEnd w:id="1"/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Белогорьевское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расположено в Подгоренском муниципальном районе Воронежской области. Административный центр поселения – село Белогорье.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2" w:name="Численность_населения_Сагуновского_сельс"/>
      <w:bookmarkEnd w:id="2"/>
      <w:r w:rsidRPr="00052DF2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052DF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052DF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52DF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52DF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052DF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2134чел.(2023г.)</w:t>
      </w:r>
    </w:p>
    <w:p w:rsidR="00052DF2" w:rsidRPr="00052DF2" w:rsidRDefault="00052DF2" w:rsidP="00673271">
      <w:pPr>
        <w:widowControl w:val="0"/>
        <w:autoSpaceDE w:val="0"/>
        <w:autoSpaceDN w:val="0"/>
        <w:spacing w:after="0" w:line="276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Схема водоснабжения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разработана в целях определения долгосрочной перспективы развития системы водоснабжения 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водоотведения поселения, обеспечения надежного водоснабжения наиболее экономичным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минимальном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воздействии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также экономического стимулирования развития систем водоснабжения и внедрения энергосберегающих технологий. Схема водоснабжения состоит из: «Схемы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села Белогорье»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«Схемы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села Верхний Карабут»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(Собрание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2006, №23,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2381;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№50,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5279;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2007,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№26,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3075;</w:t>
      </w:r>
      <w:r w:rsidRPr="00052DF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2008,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№29,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3418;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№30,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ст.3616;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2009,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№30,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3735;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№52,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52DF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6441;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2011,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№1,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52DF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32),</w:t>
      </w:r>
      <w:r w:rsidRPr="00052DF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052DF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 07.12.2011 № 416-ФЗ «О водоснабжении и водоотведении» (ст. 37-41), положений СНиП 2.04.02-84* «Водоснабжение. Наружные сети и сооружения», территориальных строительных нормативов, Постановления правительства РФ от 5 сентября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№782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схемах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водоотведения»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Calibri" w:eastAsia="Times New Roman" w:hAnsi="Calibri" w:cs="Times New Roman"/>
          <w:szCs w:val="28"/>
        </w:rPr>
        <w:t>(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28.01.2022г.).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76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Схема водоснабжения предусматривает обеспечение услугами водоснабжения земельных участков, отведенных под перспективное строительство жилья,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предоставления коммунальных услуг, стабилизацию и снижение удельных затрат в структуре тарифов и ставок оплаты для населения, со-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здание условий, необходимых для привлечения организаций различных организационно-правовых форм к управлению объектами коммунальной инфраструктуры,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DF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52DF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Pr="00052DF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052DF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052DF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052DF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2DF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модернизации объектов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водопроводно-канализационного</w:t>
      </w:r>
      <w:r w:rsidRPr="00052DF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052DF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(ВКХ),</w:t>
      </w:r>
      <w:r w:rsidRPr="00052DF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Pr="00052DF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экологи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ческой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обстановки.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76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before="88"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</w:t>
      </w:r>
      <w:r w:rsidRPr="00052DF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:rsidR="00052DF2" w:rsidRPr="00052DF2" w:rsidRDefault="00052DF2" w:rsidP="00052DF2">
      <w:pPr>
        <w:widowControl w:val="0"/>
        <w:autoSpaceDE w:val="0"/>
        <w:autoSpaceDN w:val="0"/>
        <w:spacing w:before="4"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DF2" w:rsidRPr="00673271" w:rsidRDefault="00052DF2" w:rsidP="00673271">
      <w:pPr>
        <w:spacing w:line="360" w:lineRule="auto"/>
        <w:ind w:left="-567" w:right="407" w:firstLine="567"/>
        <w:jc w:val="both"/>
        <w:rPr>
          <w:rFonts w:ascii="Times New Roman" w:hAnsi="Times New Roman" w:cs="Times New Roman"/>
          <w:b/>
          <w:sz w:val="28"/>
        </w:rPr>
      </w:pPr>
      <w:bookmarkStart w:id="3" w:name="СХЕМА_ВОДОСНАБЖЕНИЯ_САГУНОВСКОГО_сельско"/>
      <w:bookmarkEnd w:id="3"/>
      <w:r w:rsidRPr="00052DF2">
        <w:rPr>
          <w:rFonts w:ascii="Times New Roman" w:hAnsi="Times New Roman" w:cs="Times New Roman"/>
          <w:b/>
          <w:sz w:val="28"/>
        </w:rPr>
        <w:t>СХЕМА ВОДОСНАБЖЕНИЯ БЕЛОГОРЬЕВСКОГО СЕЛЬСКОГО ПОСЕЛЕНИЯ ПОДГОРЕНСКОГО МУНИЦИПАЛЬНОГО РАЙОНА ВОРОНЕЖСКОЙ</w:t>
      </w:r>
      <w:r w:rsidRPr="00052DF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2DF2">
        <w:rPr>
          <w:rFonts w:ascii="Times New Roman" w:hAnsi="Times New Roman" w:cs="Times New Roman"/>
          <w:b/>
          <w:sz w:val="28"/>
        </w:rPr>
        <w:t>ОБЛАСТИ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РАЗДЕЛ_1_ТЕХНИКО-ЭКОНОМИЧЕСКОЕ_СОСТОЯНИЕ"/>
      <w:bookmarkEnd w:id="4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ТЕХНИКО-ЭКОНОМИЧЕСКОЕ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ЦЕНТРАЛИЗОВАННЫХ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052DF2" w:rsidRPr="00052DF2" w:rsidRDefault="00052DF2" w:rsidP="00052DF2">
      <w:pPr>
        <w:widowControl w:val="0"/>
        <w:autoSpaceDE w:val="0"/>
        <w:autoSpaceDN w:val="0"/>
        <w:spacing w:before="3" w:after="0" w:line="240" w:lineRule="auto"/>
        <w:ind w:left="-567" w:firstLine="567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052DF2" w:rsidRPr="00052DF2" w:rsidRDefault="00052DF2" w:rsidP="00052DF2">
      <w:pPr>
        <w:widowControl w:val="0"/>
        <w:numPr>
          <w:ilvl w:val="1"/>
          <w:numId w:val="4"/>
        </w:numPr>
        <w:tabs>
          <w:tab w:val="left" w:pos="1227"/>
        </w:tabs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5" w:name="1.1_Описание_системы_и_структуры_водосна"/>
      <w:bookmarkEnd w:id="5"/>
      <w:r w:rsidRPr="00052DF2">
        <w:rPr>
          <w:rFonts w:ascii="Times New Roman" w:eastAsia="Times New Roman" w:hAnsi="Times New Roman" w:cs="Times New Roman"/>
          <w:b/>
          <w:sz w:val="28"/>
        </w:rPr>
        <w:t>Описание системы и структуры водоснабжения поселения и деление</w:t>
      </w:r>
      <w:r w:rsidRPr="00052DF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территории</w:t>
      </w:r>
      <w:r w:rsidRPr="00052DF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на эксплуатационные зоны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Системы централизованного водоснабжения существует в двух населенных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пунктах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село Белогорье, село Верхний Карабут. Водоснабжение потребителей питьевой водой и технологическим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объектов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осуществляется от артезианских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скважин,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ул. Коминтерна, ул. Ленина,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Победы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с.Белогорье</w:t>
      </w:r>
      <w:proofErr w:type="spellEnd"/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с.Верхний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Карабут.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входят:</w:t>
      </w:r>
    </w:p>
    <w:p w:rsidR="00052DF2" w:rsidRPr="00052DF2" w:rsidRDefault="0065596F" w:rsidP="0065596F">
      <w:pPr>
        <w:widowControl w:val="0"/>
        <w:tabs>
          <w:tab w:val="left" w:pos="-426"/>
        </w:tabs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52DF2" w:rsidRPr="00052DF2">
        <w:rPr>
          <w:rFonts w:ascii="Times New Roman" w:eastAsia="Times New Roman" w:hAnsi="Times New Roman" w:cs="Times New Roman"/>
          <w:sz w:val="28"/>
        </w:rPr>
        <w:t>артезианские</w:t>
      </w:r>
      <w:r w:rsidR="00052DF2"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скважины</w:t>
      </w:r>
      <w:r w:rsidR="00052DF2"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–</w:t>
      </w:r>
      <w:r w:rsidR="00052DF2"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5</w:t>
      </w:r>
      <w:r w:rsidR="00052DF2"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шт.,</w:t>
      </w:r>
      <w:r w:rsidR="00052DF2"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из</w:t>
      </w:r>
      <w:r w:rsidR="00052DF2"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них</w:t>
      </w:r>
      <w:r w:rsidR="00052DF2"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1</w:t>
      </w:r>
      <w:r w:rsidR="00052DF2"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52DF2" w:rsidRPr="00052DF2">
        <w:rPr>
          <w:rFonts w:ascii="Times New Roman" w:eastAsia="Times New Roman" w:hAnsi="Times New Roman" w:cs="Times New Roman"/>
          <w:sz w:val="28"/>
        </w:rPr>
        <w:t>резервная;</w:t>
      </w:r>
    </w:p>
    <w:p w:rsidR="00052DF2" w:rsidRPr="00052DF2" w:rsidRDefault="00052DF2" w:rsidP="00052DF2">
      <w:pPr>
        <w:widowControl w:val="0"/>
        <w:autoSpaceDE w:val="0"/>
        <w:autoSpaceDN w:val="0"/>
        <w:spacing w:before="16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- башни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052DF2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4 шт.;</w:t>
      </w:r>
    </w:p>
    <w:p w:rsidR="00052DF2" w:rsidRPr="00052DF2" w:rsidRDefault="00052DF2" w:rsidP="00052DF2">
      <w:pPr>
        <w:widowControl w:val="0"/>
        <w:autoSpaceDE w:val="0"/>
        <w:autoSpaceDN w:val="0"/>
        <w:spacing w:before="162"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- водопроводные сети – </w:t>
      </w:r>
      <w:r w:rsidR="00673271">
        <w:rPr>
          <w:rFonts w:ascii="Times New Roman" w:eastAsia="Times New Roman" w:hAnsi="Times New Roman" w:cs="Times New Roman"/>
          <w:sz w:val="28"/>
          <w:szCs w:val="28"/>
        </w:rPr>
        <w:t>24,0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км. Протяженность водопроводных сетей с различными материалами трубопроводов составляет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с.Белогорье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271">
        <w:rPr>
          <w:rFonts w:ascii="Times New Roman" w:eastAsia="Times New Roman" w:hAnsi="Times New Roman" w:cs="Times New Roman"/>
          <w:sz w:val="28"/>
          <w:szCs w:val="28"/>
        </w:rPr>
        <w:t>16,0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км, в с. Верхний Карабут 8,0 км.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система водоснабжения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централизованной.</w:t>
      </w:r>
    </w:p>
    <w:p w:rsidR="00052DF2" w:rsidRPr="00052DF2" w:rsidRDefault="00052DF2" w:rsidP="00052DF2">
      <w:pPr>
        <w:widowControl w:val="0"/>
        <w:numPr>
          <w:ilvl w:val="1"/>
          <w:numId w:val="4"/>
        </w:numPr>
        <w:tabs>
          <w:tab w:val="left" w:pos="1226"/>
        </w:tabs>
        <w:autoSpaceDE w:val="0"/>
        <w:autoSpaceDN w:val="0"/>
        <w:spacing w:before="3" w:after="0" w:line="360" w:lineRule="auto"/>
        <w:ind w:left="-567" w:right="408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1.2_Описание_территории_поселения_не_охв"/>
      <w:bookmarkEnd w:id="6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территории поселения, неохваченной централизованными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системами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Территорией,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неохваченной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централизованным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водоснабжением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является территория индивидуальной жилой застройки. Водоснабжение в неохваченных централизованной системой 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домах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индивидуальных скважин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колодцев.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numPr>
          <w:ilvl w:val="1"/>
          <w:numId w:val="6"/>
        </w:numPr>
        <w:tabs>
          <w:tab w:val="left" w:pos="1210"/>
        </w:tabs>
        <w:autoSpaceDE w:val="0"/>
        <w:autoSpaceDN w:val="0"/>
        <w:spacing w:before="170" w:after="0" w:line="360" w:lineRule="auto"/>
        <w:ind w:left="-567" w:right="40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технологических зон водоснабжения, зон централизованного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нецентрализованного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(территорий,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водоснабжение осуществляется с использованием централизованных и нецентрализованных систем горячего водоснабжения, систем холодного водоснабжения</w:t>
      </w:r>
      <w:r w:rsidRPr="00052D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соответственно)</w:t>
      </w:r>
      <w:r w:rsidRPr="00052D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052D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централизованных</w:t>
      </w:r>
      <w:r w:rsidRPr="00052D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</w:t>
      </w:r>
      <w:r w:rsidRPr="00052DF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имеется две технологических зоны централизованного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охватывает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с.Белогорье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. Водоснабжение осуществляется от скважин, </w:t>
      </w:r>
      <w:proofErr w:type="gramStart"/>
      <w:r w:rsidRPr="00052DF2">
        <w:rPr>
          <w:rFonts w:ascii="Times New Roman" w:eastAsia="Times New Roman" w:hAnsi="Times New Roman" w:cs="Times New Roman"/>
          <w:sz w:val="28"/>
          <w:szCs w:val="28"/>
        </w:rPr>
        <w:t>расположенных  по</w:t>
      </w:r>
      <w:proofErr w:type="gramEnd"/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Коминтерна, Ленина, Победы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с.Белогорье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Вторая технологическая зона водоснабжения обеспечивает водой село Верхний Карабут.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Централизованное горячее водоснабжение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отсутствует. Горячее водоснабжение осуществляется от индивидуальных водонагревателей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проточного или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накопительного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типа.</w:t>
      </w:r>
    </w:p>
    <w:p w:rsidR="00052DF2" w:rsidRPr="00052DF2" w:rsidRDefault="00052DF2" w:rsidP="00052DF2">
      <w:pPr>
        <w:widowControl w:val="0"/>
        <w:numPr>
          <w:ilvl w:val="1"/>
          <w:numId w:val="6"/>
        </w:numPr>
        <w:tabs>
          <w:tab w:val="left" w:pos="1402"/>
        </w:tabs>
        <w:autoSpaceDE w:val="0"/>
        <w:autoSpaceDN w:val="0"/>
        <w:spacing w:after="0" w:line="360" w:lineRule="auto"/>
        <w:ind w:left="-567" w:right="408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1.4_Описание_результатов_технического_об"/>
      <w:bookmarkEnd w:id="7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результатов технического обследования централизованных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По данным акта технического обследования централизованных систем водоснабжения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протяженность водопроводных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труб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табл.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1.2</w:t>
      </w:r>
    </w:p>
    <w:tbl>
      <w:tblPr>
        <w:tblStyle w:val="TableNormal"/>
        <w:tblW w:w="990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13"/>
        <w:gridCol w:w="2044"/>
        <w:gridCol w:w="1655"/>
        <w:gridCol w:w="1472"/>
        <w:gridCol w:w="1578"/>
      </w:tblGrid>
      <w:tr w:rsidR="00052DF2" w:rsidRPr="00052DF2" w:rsidTr="00673271">
        <w:trPr>
          <w:trHeight w:val="483"/>
        </w:trPr>
        <w:tc>
          <w:tcPr>
            <w:tcW w:w="8328" w:type="dxa"/>
            <w:gridSpan w:val="5"/>
          </w:tcPr>
          <w:p w:rsidR="00052DF2" w:rsidRPr="00052DF2" w:rsidRDefault="00052DF2" w:rsidP="00673271">
            <w:pPr>
              <w:spacing w:line="318" w:lineRule="exac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52DF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км</w:t>
            </w:r>
            <w:proofErr w:type="spellEnd"/>
          </w:p>
        </w:tc>
        <w:tc>
          <w:tcPr>
            <w:tcW w:w="1578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052DF2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</w:tr>
      <w:tr w:rsidR="00052DF2" w:rsidRPr="00052DF2" w:rsidTr="00673271">
        <w:trPr>
          <w:trHeight w:val="483"/>
        </w:trPr>
        <w:tc>
          <w:tcPr>
            <w:tcW w:w="1844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Сталь</w:t>
            </w:r>
            <w:proofErr w:type="spellEnd"/>
          </w:p>
        </w:tc>
        <w:tc>
          <w:tcPr>
            <w:tcW w:w="1313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Чугун</w:t>
            </w:r>
            <w:proofErr w:type="spellEnd"/>
          </w:p>
        </w:tc>
        <w:tc>
          <w:tcPr>
            <w:tcW w:w="2044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Асбестоцемент</w:t>
            </w:r>
            <w:proofErr w:type="spellEnd"/>
          </w:p>
        </w:tc>
        <w:tc>
          <w:tcPr>
            <w:tcW w:w="1655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Полиэтилен</w:t>
            </w:r>
            <w:proofErr w:type="spellEnd"/>
          </w:p>
        </w:tc>
        <w:tc>
          <w:tcPr>
            <w:tcW w:w="1469" w:type="dxa"/>
          </w:tcPr>
          <w:p w:rsidR="00052DF2" w:rsidRPr="00052DF2" w:rsidRDefault="00052DF2" w:rsidP="00052DF2">
            <w:pPr>
              <w:ind w:left="-567" w:firstLine="567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8" w:type="dxa"/>
          </w:tcPr>
          <w:p w:rsidR="00052DF2" w:rsidRPr="00052DF2" w:rsidRDefault="00052DF2" w:rsidP="00052DF2">
            <w:pPr>
              <w:ind w:left="-567" w:firstLine="567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52DF2" w:rsidRPr="00052DF2" w:rsidTr="00673271">
        <w:trPr>
          <w:trHeight w:val="483"/>
        </w:trPr>
        <w:tc>
          <w:tcPr>
            <w:tcW w:w="1844" w:type="dxa"/>
          </w:tcPr>
          <w:p w:rsidR="00052DF2" w:rsidRPr="00052DF2" w:rsidRDefault="0065596F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0,7</w:t>
            </w:r>
          </w:p>
        </w:tc>
        <w:tc>
          <w:tcPr>
            <w:tcW w:w="1313" w:type="dxa"/>
          </w:tcPr>
          <w:p w:rsidR="00052DF2" w:rsidRPr="00052DF2" w:rsidRDefault="0065596F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7,8</w:t>
            </w:r>
          </w:p>
        </w:tc>
        <w:tc>
          <w:tcPr>
            <w:tcW w:w="2044" w:type="dxa"/>
          </w:tcPr>
          <w:p w:rsidR="00052DF2" w:rsidRPr="00052DF2" w:rsidRDefault="0065596F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655" w:type="dxa"/>
          </w:tcPr>
          <w:p w:rsidR="00052DF2" w:rsidRPr="00052DF2" w:rsidRDefault="0065596F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10,5</w:t>
            </w:r>
          </w:p>
        </w:tc>
        <w:tc>
          <w:tcPr>
            <w:tcW w:w="1469" w:type="dxa"/>
          </w:tcPr>
          <w:p w:rsidR="00052DF2" w:rsidRPr="00052DF2" w:rsidRDefault="00052DF2" w:rsidP="00052DF2">
            <w:pPr>
              <w:ind w:left="-567" w:firstLine="567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8" w:type="dxa"/>
          </w:tcPr>
          <w:p w:rsidR="00052DF2" w:rsidRPr="00052DF2" w:rsidRDefault="0065596F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24,0</w:t>
            </w:r>
          </w:p>
        </w:tc>
      </w:tr>
    </w:tbl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 результате длительной эксплуатации сетей и сооружений системы водоснабжения и отсутствия средств на их восстановление износ основных фондов 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1410">
        <w:rPr>
          <w:rFonts w:ascii="Times New Roman" w:eastAsia="Times New Roman" w:hAnsi="Times New Roman" w:cs="Times New Roman"/>
          <w:sz w:val="28"/>
          <w:szCs w:val="28"/>
        </w:rPr>
        <w:t>целом на 2024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порядка 72,2 %: износ водопроводных сетей – до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83,3 %, в том числе </w:t>
      </w:r>
      <w:r w:rsidR="00DC1410">
        <w:rPr>
          <w:rFonts w:ascii="Times New Roman" w:eastAsia="Times New Roman" w:hAnsi="Times New Roman" w:cs="Times New Roman"/>
          <w:sz w:val="28"/>
          <w:szCs w:val="28"/>
        </w:rPr>
        <w:t>со 100-процентном износом – 14,7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км сетей. Количество водопроводных сетей со 100-процентным износом по населенным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пунктам поселения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представлено в таблице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1.3.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before="167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Водопроводные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100-процентным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износом</w:t>
      </w:r>
    </w:p>
    <w:p w:rsidR="00052DF2" w:rsidRPr="00052DF2" w:rsidRDefault="00052DF2" w:rsidP="00052DF2">
      <w:pPr>
        <w:widowControl w:val="0"/>
        <w:autoSpaceDE w:val="0"/>
        <w:autoSpaceDN w:val="0"/>
        <w:spacing w:before="160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Табл.1.3</w:t>
      </w:r>
    </w:p>
    <w:p w:rsidR="00052DF2" w:rsidRPr="00052DF2" w:rsidRDefault="00052DF2" w:rsidP="00052DF2">
      <w:pPr>
        <w:widowControl w:val="0"/>
        <w:autoSpaceDE w:val="0"/>
        <w:autoSpaceDN w:val="0"/>
        <w:spacing w:before="4" w:after="0" w:line="240" w:lineRule="auto"/>
        <w:ind w:left="-567" w:firstLine="567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0" w:type="auto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5652"/>
        <w:gridCol w:w="3252"/>
      </w:tblGrid>
      <w:tr w:rsidR="00052DF2" w:rsidRPr="00052DF2" w:rsidTr="0065596F">
        <w:trPr>
          <w:trHeight w:val="1447"/>
        </w:trPr>
        <w:tc>
          <w:tcPr>
            <w:tcW w:w="1234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052DF2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5652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Населенный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пункт</w:t>
            </w:r>
            <w:proofErr w:type="spellEnd"/>
          </w:p>
        </w:tc>
        <w:tc>
          <w:tcPr>
            <w:tcW w:w="3252" w:type="dxa"/>
          </w:tcPr>
          <w:p w:rsidR="00052DF2" w:rsidRPr="00052DF2" w:rsidRDefault="00052DF2" w:rsidP="00052DF2">
            <w:pPr>
              <w:tabs>
                <w:tab w:val="left" w:pos="2495"/>
              </w:tabs>
              <w:spacing w:line="360" w:lineRule="auto"/>
              <w:ind w:left="-567" w:right="95" w:firstLine="5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Протяженность</w:t>
            </w:r>
            <w:r w:rsidRPr="00052DF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052DF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водо-</w:t>
            </w:r>
            <w:r w:rsidRPr="00052DF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проводной</w:t>
            </w:r>
            <w:proofErr w:type="gramEnd"/>
            <w:r w:rsidRPr="00052DF2">
              <w:rPr>
                <w:rFonts w:ascii="Times New Roman" w:eastAsia="Times New Roman" w:hAnsi="Times New Roman" w:cs="Times New Roman"/>
                <w:spacing w:val="78"/>
                <w:sz w:val="28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Pr="00052DF2">
              <w:rPr>
                <w:rFonts w:ascii="Times New Roman" w:eastAsia="Times New Roman" w:hAnsi="Times New Roman" w:cs="Times New Roman"/>
                <w:spacing w:val="78"/>
                <w:sz w:val="28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052DF2">
              <w:rPr>
                <w:rFonts w:ascii="Times New Roman" w:eastAsia="Times New Roman" w:hAnsi="Times New Roman" w:cs="Times New Roman"/>
                <w:spacing w:val="78"/>
                <w:sz w:val="28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sz w:val="28"/>
                <w:lang w:val="ru-RU"/>
              </w:rPr>
              <w:t>100-</w:t>
            </w:r>
          </w:p>
          <w:p w:rsidR="00052DF2" w:rsidRPr="00052DF2" w:rsidRDefault="00052DF2" w:rsidP="00052DF2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процентным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износом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52DF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км</w:t>
            </w:r>
            <w:proofErr w:type="spellEnd"/>
          </w:p>
        </w:tc>
      </w:tr>
      <w:tr w:rsidR="00052DF2" w:rsidRPr="00052DF2" w:rsidTr="0065596F">
        <w:trPr>
          <w:trHeight w:val="483"/>
        </w:trPr>
        <w:tc>
          <w:tcPr>
            <w:tcW w:w="1234" w:type="dxa"/>
          </w:tcPr>
          <w:p w:rsidR="00052DF2" w:rsidRPr="00052DF2" w:rsidRDefault="00052DF2" w:rsidP="00052DF2">
            <w:pPr>
              <w:spacing w:line="320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052DF2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652" w:type="dxa"/>
          </w:tcPr>
          <w:p w:rsidR="00052DF2" w:rsidRPr="00052DF2" w:rsidRDefault="00052DF2" w:rsidP="00052DF2">
            <w:pPr>
              <w:spacing w:line="320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Село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Белогорье</w:t>
            </w:r>
            <w:proofErr w:type="spellEnd"/>
          </w:p>
        </w:tc>
        <w:tc>
          <w:tcPr>
            <w:tcW w:w="3252" w:type="dxa"/>
          </w:tcPr>
          <w:p w:rsidR="00052DF2" w:rsidRPr="0065596F" w:rsidRDefault="0065596F" w:rsidP="0065596F">
            <w:pPr>
              <w:spacing w:line="320" w:lineRule="exact"/>
              <w:ind w:left="-567" w:firstLine="17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8,5</w:t>
            </w:r>
          </w:p>
        </w:tc>
      </w:tr>
      <w:tr w:rsidR="00052DF2" w:rsidRPr="00052DF2" w:rsidTr="0065596F">
        <w:trPr>
          <w:trHeight w:val="483"/>
        </w:trPr>
        <w:tc>
          <w:tcPr>
            <w:tcW w:w="1234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052DF2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652" w:type="dxa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Село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  <w:sz w:val="28"/>
              </w:rPr>
              <w:t>Верхний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z w:val="28"/>
              </w:rPr>
              <w:t xml:space="preserve"> Карабут</w:t>
            </w:r>
          </w:p>
        </w:tc>
        <w:tc>
          <w:tcPr>
            <w:tcW w:w="3252" w:type="dxa"/>
          </w:tcPr>
          <w:p w:rsidR="00052DF2" w:rsidRPr="0065596F" w:rsidRDefault="0065596F" w:rsidP="0065596F">
            <w:pPr>
              <w:spacing w:line="318" w:lineRule="exact"/>
              <w:ind w:left="-567" w:firstLine="15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4,2</w:t>
            </w:r>
          </w:p>
        </w:tc>
      </w:tr>
      <w:tr w:rsidR="00052DF2" w:rsidRPr="00052DF2" w:rsidTr="0065596F">
        <w:trPr>
          <w:trHeight w:val="483"/>
        </w:trPr>
        <w:tc>
          <w:tcPr>
            <w:tcW w:w="6886" w:type="dxa"/>
            <w:gridSpan w:val="2"/>
          </w:tcPr>
          <w:p w:rsidR="00052DF2" w:rsidRPr="00052DF2" w:rsidRDefault="00052DF2" w:rsidP="00052DF2">
            <w:pPr>
              <w:spacing w:line="318" w:lineRule="exact"/>
              <w:ind w:left="-567"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052DF2"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3252" w:type="dxa"/>
          </w:tcPr>
          <w:p w:rsidR="00052DF2" w:rsidRPr="00DC1410" w:rsidRDefault="00DC1410" w:rsidP="00DC1410">
            <w:pPr>
              <w:spacing w:line="318" w:lineRule="exact"/>
              <w:ind w:left="-567" w:firstLine="17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14,7</w:t>
            </w:r>
          </w:p>
        </w:tc>
      </w:tr>
    </w:tbl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before="249"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При существующих темпах развития коммунального водоснабжения, нерационального использования питьевой воды можно прогнозировать сбои в функционировании объектов коммунальной инфраструктуры, затруднения в проведении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противопожарных мероприятий.</w:t>
      </w: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582"/>
        </w:tabs>
        <w:autoSpaceDE w:val="0"/>
        <w:autoSpaceDN w:val="0"/>
        <w:spacing w:before="3" w:after="0" w:line="360" w:lineRule="auto"/>
        <w:ind w:left="-567" w:right="408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1.4.1_Описание_состояния_существующих_ис"/>
      <w:bookmarkEnd w:id="8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состояния существующих источников водоснабжения и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водозаборных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сооружений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18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питьевого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подземные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воды.</w:t>
      </w:r>
    </w:p>
    <w:p w:rsidR="00052DF2" w:rsidRPr="00052DF2" w:rsidRDefault="00052DF2" w:rsidP="00052DF2">
      <w:pPr>
        <w:widowControl w:val="0"/>
        <w:autoSpaceDE w:val="0"/>
        <w:autoSpaceDN w:val="0"/>
        <w:spacing w:before="162"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водоснабжение населения и иных потребителей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обеспечивается из скважинного водозабора, состоящего из четырех артезианских скважин и одной резервной, расположенных на территории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подачи воды необходимо провести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- произвести ремонт магистральных и разводящих сетей с целью сокращения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потерь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стабилизации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гидравлической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сети.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Кроме низкого качества питьевой воды и несоответствия, зачастую, ее санитарным нормам, большого физического износа сетей водопровода, существенной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проблемой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неудовлетворительное санитарное состояние санитарно-защищенных зон скважин, что также сказывается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качестве питьевой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воды.</w:t>
      </w: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446"/>
        </w:tabs>
        <w:autoSpaceDE w:val="0"/>
        <w:autoSpaceDN w:val="0"/>
        <w:spacing w:before="3" w:after="0" w:line="360" w:lineRule="auto"/>
        <w:ind w:left="-567" w:right="40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1.4.2_Описание_существующих_сооружений_о"/>
      <w:bookmarkEnd w:id="9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существующих сооружений очистки и подготовки воды,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оценку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применяемой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схемы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водоподготовки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требованиям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нормативов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воды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Качество воды, подаваемой потребителям, должно соответствовать СанПиН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2.1.4.1074-01 «Питьевая вода. Гигиенические требования к качеству воды централизованных систем питьевого водоснабжения. Контроль качества». При отклонении показателей качества, отобранных проб от нормативного проводится дополнительная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подготовка, обработка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обеззараживание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Очистка подаваемой в сеть питьевой воды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производится.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Регулярно проводятся плановые выездные проверки управлением Федеральной службы по надзору в сфере защиты прав потребителей и благополучия человека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 Воронежской области.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Ежеквартально предоставляются образцы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проб питьевой воды по всем скважинам на соответствие требований СанПиН 2.1.4.1175-02 «Гигиенические требования к качеству воды нецентрализованного водоснабжения. Санитарная охрана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источников» на органолептические показатели, санитарно-гигиенические исследования и микробиологические исследования. 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 связи с возможностью угрозы загрязнения источника водоснабжения, 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52DF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052DF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надежности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052DF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Pr="00052DF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потребителям от</w:t>
      </w:r>
      <w:r w:rsidRPr="00052DF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водонапорной</w:t>
      </w:r>
      <w:r w:rsidRPr="00052DF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башни,</w:t>
      </w:r>
      <w:r w:rsidRPr="00052DF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052DF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052DF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модульных</w:t>
      </w:r>
      <w:r w:rsidRPr="00052DF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установок</w:t>
      </w:r>
      <w:r w:rsidRPr="00052DF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 очистке воды и обеззараживанию на базе фильтров ФНПВ компании «ЭКОСЕР-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ВИС»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обеззараживающего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НПО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«ЛИТ»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УФ-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обеззараживания.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Технология ультрафиолетового обеззараживания воды, воздуха и поверхности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основана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бактерицидном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действии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УФ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излучения.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Ультрафиолетовое излучение — электромагнитное излучение, занимающее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диапазон между рентгеновским и видимым излучением (диапазон длин волн от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100 до 400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). Различают несколько участков спектра ультрафиолетового излучения, имеющих разное биологическое воздействие: УФ-A (315–400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), УФ-B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(280–315</w:t>
      </w:r>
      <w:r w:rsidRPr="00052DF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52DF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УФ-C</w:t>
      </w:r>
      <w:r w:rsidRPr="00052DF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(200–280</w:t>
      </w:r>
      <w:r w:rsidRPr="00052DF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52DF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вакуумный</w:t>
      </w:r>
      <w:r w:rsidRPr="00052DF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УФ</w:t>
      </w:r>
      <w:r w:rsidRPr="00052DF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(100–200</w:t>
      </w:r>
      <w:r w:rsidRPr="00052DF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    Из всего УФ диапазона участок УФ-С часто называют бактерицидным из-за его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высокой обеззараживающей эффективности по отношению к бактериям и вирусам.</w:t>
      </w:r>
      <w:r w:rsidRPr="00052DF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Максимум</w:t>
      </w:r>
      <w:r w:rsidRPr="00052DF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бактерицидной</w:t>
      </w:r>
      <w:r w:rsidRPr="00052DF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чувствительности</w:t>
      </w:r>
      <w:r w:rsidRPr="00052DF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микроорганизмов</w:t>
      </w:r>
      <w:r w:rsidRPr="00052DF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на длину волны 265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УФ излучение – это физический метод обеззараживания,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основанный на фотохимических реакциях, которые приводят к необратимым повреждениям ДНК и РНК микроорганизмов. В результате микроорганизм теряет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размножению (инактивируется).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Технология УФ обеззараживания может применяться как в системах водоподготовки и водоотведения, так и при обеззараживании воздуха и поверхностей.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УФ технологии: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00"/>
        </w:tabs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высокая эффективность обеззараживания в отношении широкого спектра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микроорганизмов, в том числе устойчивых к хлорированию микроорганизмов, таких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как вирусы 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цисты простейших;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97"/>
        </w:tabs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отсутствие влияния на физико-химические и органолептические свойства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воздуха,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не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образуются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побочные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продукты,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нет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опасности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передозировки;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43"/>
        </w:tabs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низкие капитальные затраты, энергопотребление и эксплуатационные расходы;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УФ установки компактны и просты в эксплуатации, не требуют специальных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052DF2" w:rsidRPr="00052DF2" w:rsidRDefault="00052DF2" w:rsidP="00052DF2">
      <w:pPr>
        <w:widowControl w:val="0"/>
        <w:autoSpaceDE w:val="0"/>
        <w:autoSpaceDN w:val="0"/>
        <w:spacing w:before="167"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Основными промышленно применяемыми источниками УФ излучения являются ртутные лампы высокого давления и ртутные лампы низкого давления, в том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числе их новое поколение – амальгамные. Лампы высокого давления обладают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высокой единичной мощностью (несколько кВт), но более низким КПД (9–12%) и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меньшим ресурсом, чем лампы низкого давления (КПД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40%), единичная мощность которых составляет десятки и сотни Ватт. УФ системы на амальгамных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лампах чуть менее компактны, но гораздо более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энергоэффективны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, чем системы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лампах</w:t>
      </w:r>
      <w:r w:rsidRPr="00052DF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052DF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давления.</w:t>
      </w:r>
      <w:r w:rsidRPr="00052DF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052DF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требуемое</w:t>
      </w:r>
      <w:r w:rsidRPr="00052DF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УФ</w:t>
      </w:r>
      <w:r w:rsidRPr="00052DF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а также тип и количество используемых в нем УФ ламп, зависит не только от требуемой дозы УФ облучения, расхода и физико-химических показателей качества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обрабатываемой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 от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эксплуатации.</w:t>
      </w: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418"/>
        </w:tabs>
        <w:autoSpaceDE w:val="0"/>
        <w:autoSpaceDN w:val="0"/>
        <w:spacing w:before="3" w:after="0" w:line="360" w:lineRule="auto"/>
        <w:ind w:left="-567" w:right="40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состояния и функционирования существующих насосных</w:t>
      </w:r>
      <w:r w:rsidRPr="00052DF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централизованных станций, в том числе оценка </w:t>
      </w:r>
      <w:proofErr w:type="spellStart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подачи воды, которая оценивается как соотношения удельного расхода электрической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энергии,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подачи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установленного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напора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(давления)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Водозабор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образом. Вода из скважин, по напорно-разводящим водопроводам, без регулирующих емкостей, подается в распределительную сеть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Степень износа водопроводных сооружений в среднем составляет </w:t>
      </w:r>
      <w:r w:rsidRPr="00DC1410">
        <w:rPr>
          <w:rFonts w:ascii="Times New Roman" w:eastAsia="Times New Roman" w:hAnsi="Times New Roman" w:cs="Times New Roman"/>
          <w:sz w:val="28"/>
          <w:szCs w:val="28"/>
        </w:rPr>
        <w:t>85-</w:t>
      </w:r>
      <w:r w:rsidRPr="00DC14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1410">
        <w:rPr>
          <w:rFonts w:ascii="Times New Roman" w:eastAsia="Times New Roman" w:hAnsi="Times New Roman" w:cs="Times New Roman"/>
          <w:sz w:val="28"/>
          <w:szCs w:val="28"/>
        </w:rPr>
        <w:t>95%.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Учет расхода забираемой воды ведется косвенным путем, по времени работы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насосного оборудования из расчета часовой производительности. У некоторых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потребителей учет расхода воды не ведется вовсе. Приборы учета подаваемой 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сеть воды отсутствуют. Для точности учета поднятой воды и поданной в сети, 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потерь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транспортировке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проектных и строительно-монтажных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работ по устройству узлов учета холодной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Основным условием эффективной и надежной эксплуатации насосного оборудования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согласованная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насоса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системе.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выполняется в том случае, если рабочая точка, определяемая пересечением характеристики системы и насоса, находится в пределах рабочего диапазона насоса, т.е. в области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максимального КПД.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052DF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052DF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052DF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неэффективной</w:t>
      </w:r>
      <w:r w:rsidRPr="00052DF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052DF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насосного</w:t>
      </w:r>
      <w:r w:rsidRPr="00052DF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оборудования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основные:</w:t>
      </w:r>
    </w:p>
    <w:p w:rsidR="00052DF2" w:rsidRPr="00052DF2" w:rsidRDefault="00052DF2" w:rsidP="00052DF2">
      <w:pPr>
        <w:widowControl w:val="0"/>
        <w:numPr>
          <w:ilvl w:val="0"/>
          <w:numId w:val="7"/>
        </w:numPr>
        <w:tabs>
          <w:tab w:val="left" w:pos="1067"/>
        </w:tabs>
        <w:autoSpaceDE w:val="0"/>
        <w:autoSpaceDN w:val="0"/>
        <w:spacing w:before="160"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52DF2">
        <w:rPr>
          <w:rFonts w:ascii="Times New Roman" w:eastAsia="Times New Roman" w:hAnsi="Times New Roman" w:cs="Times New Roman"/>
          <w:sz w:val="28"/>
        </w:rPr>
        <w:t>Переразмеривание</w:t>
      </w:r>
      <w:proofErr w:type="spellEnd"/>
      <w:r w:rsidRPr="00052DF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насосов,</w:t>
      </w:r>
      <w:r w:rsidRPr="00052DF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т.е.</w:t>
      </w:r>
      <w:r w:rsidRPr="00052DF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установка</w:t>
      </w:r>
      <w:r w:rsidRPr="00052DF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насосов</w:t>
      </w:r>
      <w:r w:rsidRPr="00052DF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параметрами</w:t>
      </w:r>
      <w:r w:rsidRPr="00052DF2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подачи</w:t>
      </w:r>
      <w:r w:rsidRPr="00052DF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напора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большими,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чем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требуется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для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обеспечения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работы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насосной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системы.</w:t>
      </w:r>
    </w:p>
    <w:p w:rsidR="00052DF2" w:rsidRPr="00052DF2" w:rsidRDefault="00052DF2" w:rsidP="00052DF2">
      <w:pPr>
        <w:widowControl w:val="0"/>
        <w:numPr>
          <w:ilvl w:val="0"/>
          <w:numId w:val="7"/>
        </w:numPr>
        <w:tabs>
          <w:tab w:val="left" w:pos="10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Регулирование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режима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работы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насоса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при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помощи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задвижек.</w:t>
      </w:r>
    </w:p>
    <w:p w:rsidR="00052DF2" w:rsidRPr="00052DF2" w:rsidRDefault="00052DF2" w:rsidP="00052DF2">
      <w:pPr>
        <w:widowControl w:val="0"/>
        <w:autoSpaceDE w:val="0"/>
        <w:autoSpaceDN w:val="0"/>
        <w:spacing w:before="162"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2DF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оптимизации</w:t>
      </w:r>
      <w:r w:rsidRPr="00052DF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энергопотребления</w:t>
      </w:r>
      <w:r w:rsidRPr="00052DF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Pr="00052DF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052DF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способов,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которых приведены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1.1.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1.1−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энергопотребления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насосных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</w:t>
      </w:r>
    </w:p>
    <w:tbl>
      <w:tblPr>
        <w:tblStyle w:val="TableNormal"/>
        <w:tblpPr w:leftFromText="180" w:rightFromText="180" w:vertAnchor="text" w:horzAnchor="margin" w:tblpXSpec="center" w:tblpY="354"/>
        <w:tblW w:w="100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3"/>
        <w:gridCol w:w="2932"/>
      </w:tblGrid>
      <w:tr w:rsidR="00052DF2" w:rsidRPr="00052DF2" w:rsidTr="00052DF2">
        <w:trPr>
          <w:trHeight w:val="505"/>
        </w:trPr>
        <w:tc>
          <w:tcPr>
            <w:tcW w:w="7103" w:type="dxa"/>
            <w:tcBorders>
              <w:right w:val="single" w:sz="4" w:space="0" w:color="000000"/>
            </w:tcBorders>
          </w:tcPr>
          <w:p w:rsidR="00052DF2" w:rsidRPr="00052DF2" w:rsidRDefault="00052DF2" w:rsidP="00052DF2">
            <w:pPr>
              <w:spacing w:before="124"/>
              <w:ind w:left="-567" w:firstLine="56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b/>
                <w:lang w:val="ru-RU"/>
              </w:rPr>
              <w:t>Методы</w:t>
            </w:r>
            <w:r w:rsidRPr="00052DF2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b/>
                <w:lang w:val="ru-RU"/>
              </w:rPr>
              <w:t>снижения</w:t>
            </w:r>
            <w:r w:rsidRPr="00052DF2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b/>
                <w:lang w:val="ru-RU"/>
              </w:rPr>
              <w:t>энергопотребления</w:t>
            </w:r>
            <w:r w:rsidRPr="00052DF2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b/>
                <w:lang w:val="ru-RU"/>
              </w:rPr>
              <w:t>насосных</w:t>
            </w:r>
            <w:r w:rsidRPr="00052DF2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b/>
                <w:lang w:val="ru-RU"/>
              </w:rPr>
              <w:t>систем</w:t>
            </w:r>
          </w:p>
        </w:tc>
        <w:tc>
          <w:tcPr>
            <w:tcW w:w="2932" w:type="dxa"/>
            <w:tcBorders>
              <w:left w:val="single" w:sz="4" w:space="0" w:color="000000"/>
            </w:tcBorders>
          </w:tcPr>
          <w:p w:rsidR="00052DF2" w:rsidRPr="00052DF2" w:rsidRDefault="00052DF2" w:rsidP="00052DF2">
            <w:pPr>
              <w:spacing w:line="252" w:lineRule="exact"/>
              <w:ind w:left="106" w:right="69" w:firstLine="56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Снижение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энергопотребле</w:t>
            </w:r>
            <w:r w:rsidRPr="00052DF2">
              <w:rPr>
                <w:rFonts w:ascii="Times New Roman" w:eastAsia="Times New Roman" w:hAnsi="Times New Roman" w:cs="Times New Roman"/>
                <w:b/>
              </w:rPr>
              <w:t>ния</w:t>
            </w:r>
            <w:proofErr w:type="spellEnd"/>
          </w:p>
        </w:tc>
      </w:tr>
      <w:tr w:rsidR="00052DF2" w:rsidRPr="00052DF2" w:rsidTr="00052DF2">
        <w:trPr>
          <w:trHeight w:val="506"/>
        </w:trPr>
        <w:tc>
          <w:tcPr>
            <w:tcW w:w="7103" w:type="dxa"/>
            <w:tcBorders>
              <w:bottom w:val="single" w:sz="4" w:space="0" w:color="000000"/>
              <w:right w:val="single" w:sz="4" w:space="0" w:color="000000"/>
            </w:tcBorders>
          </w:tcPr>
          <w:p w:rsidR="00052DF2" w:rsidRPr="00052DF2" w:rsidRDefault="00052DF2" w:rsidP="00052DF2">
            <w:pPr>
              <w:spacing w:line="254" w:lineRule="exact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lang w:val="ru-RU"/>
              </w:rPr>
              <w:t>Замена</w:t>
            </w:r>
            <w:r w:rsidRPr="00052DF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регулирования</w:t>
            </w:r>
            <w:r w:rsidRPr="00052DF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подачи</w:t>
            </w:r>
            <w:r w:rsidRPr="00052DF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задвижкой</w:t>
            </w:r>
            <w:r w:rsidRPr="00052DF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52DF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регулирование</w:t>
            </w:r>
            <w:r w:rsidRPr="00052DF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частотой</w:t>
            </w:r>
            <w:r w:rsidRPr="00052DF2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вращения</w:t>
            </w: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 w:rsidR="00052DF2" w:rsidRPr="00052DF2" w:rsidRDefault="00052DF2" w:rsidP="00052DF2">
            <w:pPr>
              <w:spacing w:before="124"/>
              <w:ind w:left="-567" w:right="1014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52DF2">
              <w:rPr>
                <w:rFonts w:ascii="Times New Roman" w:eastAsia="Times New Roman" w:hAnsi="Times New Roman" w:cs="Times New Roman"/>
              </w:rPr>
              <w:t>10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-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60%</w:t>
            </w:r>
          </w:p>
        </w:tc>
      </w:tr>
      <w:tr w:rsidR="00052DF2" w:rsidRPr="00052DF2" w:rsidTr="00052DF2">
        <w:trPr>
          <w:trHeight w:val="250"/>
        </w:trPr>
        <w:tc>
          <w:tcPr>
            <w:tcW w:w="7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F2" w:rsidRPr="00052DF2" w:rsidRDefault="00052DF2" w:rsidP="00052DF2">
            <w:pPr>
              <w:spacing w:line="231" w:lineRule="exact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lang w:val="ru-RU"/>
              </w:rPr>
              <w:t>Снижение</w:t>
            </w:r>
            <w:r w:rsidRPr="00052DF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частоты</w:t>
            </w:r>
            <w:r w:rsidRPr="00052DF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вращения</w:t>
            </w:r>
            <w:r w:rsidRPr="00052DF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насосов,</w:t>
            </w:r>
            <w:r w:rsidRPr="00052DF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052DF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неизменных</w:t>
            </w:r>
            <w:r w:rsidRPr="00052DF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параметрах</w:t>
            </w:r>
            <w:r w:rsidRPr="00052DF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сети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DF2" w:rsidRPr="00052DF2" w:rsidRDefault="00052DF2" w:rsidP="00052DF2">
            <w:pPr>
              <w:spacing w:line="231" w:lineRule="exact"/>
              <w:ind w:left="-567" w:right="1012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52DF2">
              <w:rPr>
                <w:rFonts w:ascii="Times New Roman" w:eastAsia="Times New Roman" w:hAnsi="Times New Roman" w:cs="Times New Roman"/>
              </w:rPr>
              <w:t>5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- 40%</w:t>
            </w:r>
          </w:p>
        </w:tc>
      </w:tr>
      <w:tr w:rsidR="00052DF2" w:rsidRPr="00052DF2" w:rsidTr="00052DF2">
        <w:trPr>
          <w:trHeight w:val="505"/>
        </w:trPr>
        <w:tc>
          <w:tcPr>
            <w:tcW w:w="7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F2" w:rsidRPr="00052DF2" w:rsidRDefault="00052DF2" w:rsidP="00052DF2">
            <w:pPr>
              <w:spacing w:line="254" w:lineRule="exact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lang w:val="ru-RU"/>
              </w:rPr>
              <w:t>Регулирование</w:t>
            </w:r>
            <w:r w:rsidRPr="00052DF2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путем</w:t>
            </w:r>
            <w:r w:rsidRPr="00052DF2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изменения</w:t>
            </w:r>
            <w:r w:rsidRPr="00052DF2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052DF2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параллельно</w:t>
            </w:r>
            <w:r w:rsidRPr="00052DF2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работающих</w:t>
            </w:r>
            <w:r w:rsidRPr="00052DF2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насосов.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DF2" w:rsidRPr="00052DF2" w:rsidRDefault="00052DF2" w:rsidP="00052DF2">
            <w:pPr>
              <w:spacing w:before="124"/>
              <w:ind w:left="-567" w:right="1014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52DF2">
              <w:rPr>
                <w:rFonts w:ascii="Times New Roman" w:eastAsia="Times New Roman" w:hAnsi="Times New Roman" w:cs="Times New Roman"/>
              </w:rPr>
              <w:t>10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-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30%</w:t>
            </w:r>
          </w:p>
        </w:tc>
      </w:tr>
      <w:tr w:rsidR="00052DF2" w:rsidRPr="00052DF2" w:rsidTr="00052DF2">
        <w:trPr>
          <w:trHeight w:val="504"/>
        </w:trPr>
        <w:tc>
          <w:tcPr>
            <w:tcW w:w="7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F2" w:rsidRPr="00052DF2" w:rsidRDefault="00052DF2" w:rsidP="00052DF2">
            <w:pPr>
              <w:spacing w:line="248" w:lineRule="exact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052DF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  <w:r w:rsidRPr="00052DF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резервуаров</w:t>
            </w:r>
            <w:r w:rsidRPr="00052DF2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52DF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052DF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052DF2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052DF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пико-</w:t>
            </w:r>
          </w:p>
          <w:p w:rsidR="00052DF2" w:rsidRPr="00052DF2" w:rsidRDefault="00052DF2" w:rsidP="00052DF2">
            <w:pPr>
              <w:spacing w:line="236" w:lineRule="exact"/>
              <w:ind w:left="-567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2DF2">
              <w:rPr>
                <w:rFonts w:ascii="Times New Roman" w:eastAsia="Times New Roman" w:hAnsi="Times New Roman" w:cs="Times New Roman"/>
              </w:rPr>
              <w:t>вых</w:t>
            </w:r>
            <w:proofErr w:type="spellEnd"/>
            <w:r w:rsidRPr="00052DF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52DF2">
              <w:rPr>
                <w:rFonts w:ascii="Times New Roman" w:eastAsia="Times New Roman" w:hAnsi="Times New Roman" w:cs="Times New Roman"/>
              </w:rPr>
              <w:t>нагрузок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DF2" w:rsidRPr="00052DF2" w:rsidRDefault="00052DF2" w:rsidP="00052DF2">
            <w:pPr>
              <w:spacing w:before="122"/>
              <w:ind w:left="-567" w:right="1014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52DF2">
              <w:rPr>
                <w:rFonts w:ascii="Times New Roman" w:eastAsia="Times New Roman" w:hAnsi="Times New Roman" w:cs="Times New Roman"/>
              </w:rPr>
              <w:t>10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-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052DF2" w:rsidRPr="00052DF2" w:rsidTr="00052DF2">
        <w:trPr>
          <w:trHeight w:val="252"/>
        </w:trPr>
        <w:tc>
          <w:tcPr>
            <w:tcW w:w="7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F2" w:rsidRPr="00052DF2" w:rsidRDefault="00052DF2" w:rsidP="00052DF2">
            <w:pPr>
              <w:spacing w:line="233" w:lineRule="exact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lang w:val="ru-RU"/>
              </w:rPr>
              <w:t>Замена</w:t>
            </w:r>
            <w:r w:rsidRPr="00052DF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электродвигателей</w:t>
            </w:r>
            <w:r w:rsidRPr="00052DF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52DF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052DF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эффективные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DF2" w:rsidRPr="00052DF2" w:rsidRDefault="00052DF2" w:rsidP="00052DF2">
            <w:pPr>
              <w:spacing w:line="233" w:lineRule="exact"/>
              <w:ind w:left="-567" w:right="1012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52DF2">
              <w:rPr>
                <w:rFonts w:ascii="Times New Roman" w:eastAsia="Times New Roman" w:hAnsi="Times New Roman" w:cs="Times New Roman"/>
              </w:rPr>
              <w:t>1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- 3%</w:t>
            </w:r>
          </w:p>
        </w:tc>
      </w:tr>
      <w:tr w:rsidR="00052DF2" w:rsidRPr="00052DF2" w:rsidTr="00052DF2">
        <w:trPr>
          <w:trHeight w:val="252"/>
        </w:trPr>
        <w:tc>
          <w:tcPr>
            <w:tcW w:w="7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F2" w:rsidRPr="00052DF2" w:rsidRDefault="00052DF2" w:rsidP="00052DF2">
            <w:pPr>
              <w:spacing w:line="233" w:lineRule="exact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052DF2">
              <w:rPr>
                <w:rFonts w:ascii="Times New Roman" w:eastAsia="Times New Roman" w:hAnsi="Times New Roman" w:cs="Times New Roman"/>
                <w:lang w:val="ru-RU"/>
              </w:rPr>
              <w:t>Замена</w:t>
            </w:r>
            <w:r w:rsidRPr="00052DF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насосов</w:t>
            </w:r>
            <w:r w:rsidRPr="00052DF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52DF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052DF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  <w:lang w:val="ru-RU"/>
              </w:rPr>
              <w:t>эффективные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DF2" w:rsidRPr="00052DF2" w:rsidRDefault="00052DF2" w:rsidP="00052DF2">
            <w:pPr>
              <w:spacing w:line="233" w:lineRule="exact"/>
              <w:ind w:left="-567" w:right="1012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052DF2">
              <w:rPr>
                <w:rFonts w:ascii="Times New Roman" w:eastAsia="Times New Roman" w:hAnsi="Times New Roman" w:cs="Times New Roman"/>
              </w:rPr>
              <w:t>1</w:t>
            </w:r>
            <w:r w:rsidRPr="00052DF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52DF2">
              <w:rPr>
                <w:rFonts w:ascii="Times New Roman" w:eastAsia="Times New Roman" w:hAnsi="Times New Roman" w:cs="Times New Roman"/>
              </w:rPr>
              <w:t>- 2%</w:t>
            </w:r>
          </w:p>
        </w:tc>
      </w:tr>
      <w:tr w:rsidR="00052DF2" w:rsidRPr="00052DF2" w:rsidTr="00052DF2">
        <w:trPr>
          <w:trHeight w:val="252"/>
        </w:trPr>
        <w:tc>
          <w:tcPr>
            <w:tcW w:w="7103" w:type="dxa"/>
            <w:tcBorders>
              <w:top w:val="single" w:sz="4" w:space="0" w:color="000000"/>
              <w:right w:val="single" w:sz="4" w:space="0" w:color="000000"/>
            </w:tcBorders>
          </w:tcPr>
          <w:p w:rsidR="00052DF2" w:rsidRPr="00052DF2" w:rsidRDefault="00052DF2" w:rsidP="00052DF2">
            <w:pPr>
              <w:spacing w:line="233" w:lineRule="exact"/>
              <w:ind w:left="-567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</w:tcBorders>
          </w:tcPr>
          <w:p w:rsidR="00052DF2" w:rsidRPr="00052DF2" w:rsidRDefault="00052DF2" w:rsidP="00052DF2">
            <w:pPr>
              <w:spacing w:line="233" w:lineRule="exact"/>
              <w:ind w:left="-567" w:right="1012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before="88"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Эффективность того или иного способа регулирования во многом определяется характеристикой системы и графиком ее изменения во времени. В каждом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случае необходимо принимать решение в зависимости от конкретных особенностей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эксплуатации.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энергопотребления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насосного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решаются,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прежде всего, путем обеспечения согласованной работы насоса и системы. Проблема избыточного энергопотребления насосных систем, находящихся в эксплуатации, может быть успешно решена за счет модернизации, направленной на обеспечение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этого требования.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 свою очередь, любые мероприятия по модернизации должны опираться 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достоверные данные о работе насосного оборудования и характеристиках системы. В каждом случае необходимо рассматривать несколько вариантов, а в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инструмента по выбору оптимального варианта использовать метод оценки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жизненного цикла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насосного оборудования.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423"/>
        </w:tabs>
        <w:autoSpaceDE w:val="0"/>
        <w:autoSpaceDN w:val="0"/>
        <w:spacing w:before="88" w:after="0" w:line="360" w:lineRule="auto"/>
        <w:ind w:left="-567" w:right="408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состояния и функционирования водопроводных сетей систем водоснабжения, включая оценку величины износа сетей и определение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процессе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транспортировки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этим сетям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сетей 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сельском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1410">
        <w:rPr>
          <w:rFonts w:ascii="Times New Roman" w:eastAsia="Times New Roman" w:hAnsi="Times New Roman" w:cs="Times New Roman"/>
          <w:sz w:val="28"/>
          <w:szCs w:val="28"/>
        </w:rPr>
        <w:t>24,0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км, износ водопроводных сетей на некоторых участках составляет 95%. Существенной проблемой систем водоснабжения сельского поселения являются неудовлетворительное состояние водопроводных сетей, находящихся на территории, 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 которых подлежат замене.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Качество питьевой воды может снижаться, что может повлечь нестандартные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пробы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износа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сетей.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того: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158"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чугунные и асбестовые трубопроводы не имеют внутреннего защитного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покрытия;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before="88"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не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выполняется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комплексная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защита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всех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металлических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подземных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трубопроводов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от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блуждающих токов;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244"/>
        </w:tabs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отсутствует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оснащенность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насосного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оборудования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частотными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регуляторами, позволяющими снижать вероятность гидравлических ударов при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его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включении и отключении.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Все это приводит к высокой аварийности на сетях и вторичному загрязнению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поданной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разводящие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сети.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существующее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состояние распределительной сети поселения является неблагоприятным фактором 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качественной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водой.</w:t>
      </w: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438"/>
        </w:tabs>
        <w:autoSpaceDE w:val="0"/>
        <w:autoSpaceDN w:val="0"/>
        <w:spacing w:before="3" w:after="0" w:line="360" w:lineRule="auto"/>
        <w:ind w:left="-567" w:right="405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существующих технических и технологических проблем,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возникающих при водоснабжении поселений, городских округов,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исполнения предписаний органов, осуществляющих государственный надзор,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контроль, об устранении нарушений, влияющих на качество и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воды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Основными техническими проблемами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 сельском поселении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морально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физически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изношенные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водопроводные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сети;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08"/>
        </w:tabs>
        <w:autoSpaceDE w:val="0"/>
        <w:autoSpaceDN w:val="0"/>
        <w:spacing w:before="157"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насосное оборудование не оснащено элементами автоматизации, направленными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автоматическое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включение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отключение,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также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возможность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управления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при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помощи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ЧРП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(частотно-регулируемый привод).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5"/>
        </w:tabs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отсутствие современных систем обеззараживания для повышения качества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подаваемой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питьевой воды;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отсутствие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зон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санитарной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защиты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скважин.</w:t>
      </w:r>
    </w:p>
    <w:p w:rsidR="00052DF2" w:rsidRPr="00052DF2" w:rsidRDefault="00052DF2" w:rsidP="00052DF2">
      <w:pPr>
        <w:widowControl w:val="0"/>
        <w:autoSpaceDE w:val="0"/>
        <w:autoSpaceDN w:val="0"/>
        <w:spacing w:before="160"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Информация об исполнении предписаний органов, осуществляющих государственный надзор, муниципальный контроль об устранении нарушений, влияющих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качество 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495"/>
        </w:tabs>
        <w:autoSpaceDE w:val="0"/>
        <w:autoSpaceDN w:val="0"/>
        <w:spacing w:before="170" w:after="0" w:line="360" w:lineRule="auto"/>
        <w:ind w:left="-567" w:right="40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централизованной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горячего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52DF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закрытых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горячего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водоснабжения,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отражающих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технологические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указанной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36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Централизованное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горячее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потребителей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сельского поселения отсутствует. Горячее водоснабжение осуществляется от водонагревателей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накопительного или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проточного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типа.</w:t>
      </w: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440"/>
        </w:tabs>
        <w:autoSpaceDE w:val="0"/>
        <w:autoSpaceDN w:val="0"/>
        <w:spacing w:after="0" w:line="336" w:lineRule="auto"/>
        <w:ind w:left="-567" w:right="40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существующих технических и технологических решений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предотвращению замерзания воды применительно к территории распространения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вечномерзлых грунтов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 относится к территории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вечномерзлых грунтов.</w:t>
      </w:r>
    </w:p>
    <w:p w:rsidR="00052DF2" w:rsidRPr="00052DF2" w:rsidRDefault="00052DF2" w:rsidP="00052DF2">
      <w:pPr>
        <w:widowControl w:val="0"/>
        <w:numPr>
          <w:ilvl w:val="2"/>
          <w:numId w:val="6"/>
        </w:numPr>
        <w:tabs>
          <w:tab w:val="left" w:pos="1453"/>
        </w:tabs>
        <w:autoSpaceDE w:val="0"/>
        <w:autoSpaceDN w:val="0"/>
        <w:spacing w:after="0" w:line="336" w:lineRule="auto"/>
        <w:ind w:left="-567" w:right="40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лиц, владеющих на пр</w:t>
      </w:r>
      <w:r w:rsidR="00DC1410">
        <w:rPr>
          <w:rFonts w:ascii="Times New Roman" w:eastAsia="Times New Roman" w:hAnsi="Times New Roman" w:cs="Times New Roman"/>
          <w:b/>
          <w:bCs/>
          <w:sz w:val="28"/>
          <w:szCs w:val="28"/>
        </w:rPr>
        <w:t>аве собственности или другом за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конном основании объектами централизованной системы водоснабжения, с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указанием принадлежности этим лицам таких объектов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(границ зон, в которых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расположены такие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объекты)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36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Объекты и сети централизованной системы водоснабжения принадлежат муниципальному образованию -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Белогорьевское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Подгоренского муниципального района Воронежской области.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36" w:lineRule="auto"/>
        <w:ind w:left="-567" w:right="40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2DF2" w:rsidRPr="00052DF2" w:rsidRDefault="00052DF2" w:rsidP="00052DF2">
      <w:pPr>
        <w:widowControl w:val="0"/>
        <w:autoSpaceDE w:val="0"/>
        <w:autoSpaceDN w:val="0"/>
        <w:spacing w:before="170" w:after="0" w:line="360" w:lineRule="auto"/>
        <w:ind w:left="-567" w:right="405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 НАПРАВЛЕНИЯ РАЗВИТИЯ ЦЕНТРАЛИЗОВАННЫХ СИСТЕМ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42"/>
          <w:szCs w:val="28"/>
        </w:rPr>
      </w:pPr>
    </w:p>
    <w:p w:rsidR="00052DF2" w:rsidRPr="00052DF2" w:rsidRDefault="00052DF2" w:rsidP="00052DF2">
      <w:pPr>
        <w:widowControl w:val="0"/>
        <w:numPr>
          <w:ilvl w:val="1"/>
          <w:numId w:val="7"/>
        </w:numPr>
        <w:tabs>
          <w:tab w:val="left" w:pos="1283"/>
        </w:tabs>
        <w:autoSpaceDE w:val="0"/>
        <w:autoSpaceDN w:val="0"/>
        <w:spacing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10" w:name="2.1_Основные_направления,_принципы,_зада"/>
      <w:bookmarkEnd w:id="10"/>
      <w:r w:rsidRPr="00052DF2">
        <w:rPr>
          <w:rFonts w:ascii="Times New Roman" w:eastAsia="Times New Roman" w:hAnsi="Times New Roman" w:cs="Times New Roman"/>
          <w:b/>
          <w:sz w:val="28"/>
        </w:rPr>
        <w:t>Основные</w:t>
      </w:r>
      <w:r w:rsidRPr="00052DF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направления,</w:t>
      </w:r>
      <w:r w:rsidRPr="00052DF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принципы,</w:t>
      </w:r>
      <w:r w:rsidRPr="00052DF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задачи</w:t>
      </w:r>
      <w:r w:rsidRPr="00052DF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и</w:t>
      </w:r>
      <w:r w:rsidRPr="00052DF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целевые</w:t>
      </w:r>
      <w:r w:rsidRPr="00052DF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показатели</w:t>
      </w:r>
      <w:r w:rsidRPr="00052DF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развития</w:t>
      </w:r>
      <w:r w:rsidRPr="00052DF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и</w:t>
      </w:r>
      <w:r w:rsidRPr="00052DF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показатели</w:t>
      </w:r>
      <w:r w:rsidRPr="00052DF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развития</w:t>
      </w:r>
      <w:r w:rsidRPr="00052DF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централизованных</w:t>
      </w:r>
      <w:r w:rsidRPr="00052DF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систем</w:t>
      </w:r>
      <w:r w:rsidRPr="00052DF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водоснабжения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и развития деятельности сельского поселения,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эффективности,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надежности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жилищно-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систем жизнеобеспечения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улучшения качества коммунальных услуг населения разработана долгосрочная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052DF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целевая</w:t>
      </w:r>
      <w:r w:rsidRPr="00052DF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52DF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Подгоренского</w:t>
      </w:r>
      <w:r w:rsidRPr="00052DF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52DF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«Обеспечение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комфортным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жильем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услугами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населения Подгоренского района», утвержденная постановлением главы администрации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Подгоренского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30.12.2016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616.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Основной_целью_Программы_является_разраб"/>
      <w:bookmarkEnd w:id="11"/>
      <w:r w:rsidRPr="00052DF2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052DF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 w:rsidRPr="00052DF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Подгоренского</w:t>
      </w:r>
      <w:r w:rsidRPr="00052DF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52DF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052DF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целях: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5"/>
        </w:tabs>
        <w:autoSpaceDE w:val="0"/>
        <w:autoSpaceDN w:val="0"/>
        <w:spacing w:after="0" w:line="360" w:lineRule="auto"/>
        <w:ind w:left="-567" w:right="407"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12" w:name="-_повышения_уровня_надежности,_качества_"/>
      <w:bookmarkEnd w:id="12"/>
      <w:r w:rsidRPr="00052DF2">
        <w:rPr>
          <w:rFonts w:ascii="Times New Roman" w:eastAsia="Times New Roman" w:hAnsi="Times New Roman" w:cs="Times New Roman"/>
          <w:sz w:val="28"/>
        </w:rPr>
        <w:t>повышения уровня надежности, качества и эффективности работы коммунального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комплекса;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13" w:name="-_снижения_себестоимости_коммунальных_ус"/>
      <w:bookmarkEnd w:id="13"/>
      <w:r w:rsidRPr="00052DF2">
        <w:rPr>
          <w:rFonts w:ascii="Times New Roman" w:eastAsia="Times New Roman" w:hAnsi="Times New Roman" w:cs="Times New Roman"/>
          <w:sz w:val="28"/>
        </w:rPr>
        <w:t>снижения</w:t>
      </w:r>
      <w:r w:rsidRPr="00052DF2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себестоимости</w:t>
      </w:r>
      <w:r w:rsidRPr="00052DF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коммунальных</w:t>
      </w:r>
      <w:r w:rsidRPr="00052DF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услуг</w:t>
      </w:r>
      <w:r w:rsidRPr="00052DF2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</w:t>
      </w:r>
      <w:r w:rsidRPr="00052DF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счет</w:t>
      </w:r>
      <w:r w:rsidRPr="00052DF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уменьшения</w:t>
      </w:r>
      <w:r w:rsidRPr="00052DF2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затрат</w:t>
      </w:r>
      <w:r w:rsidRPr="00052DF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их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производство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внедрения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ресурсосберегающих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lastRenderedPageBreak/>
        <w:t>технологий;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65"/>
        </w:tabs>
        <w:autoSpaceDE w:val="0"/>
        <w:autoSpaceDN w:val="0"/>
        <w:spacing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14" w:name="-_обновления_и_модернизации_основных_фон"/>
      <w:bookmarkEnd w:id="14"/>
      <w:r w:rsidRPr="00052DF2">
        <w:rPr>
          <w:rFonts w:ascii="Times New Roman" w:eastAsia="Times New Roman" w:hAnsi="Times New Roman" w:cs="Times New Roman"/>
          <w:sz w:val="28"/>
        </w:rPr>
        <w:t>обновления и модернизации основных фондов коммунального комплекса в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соответствии с современными требованиями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 технологии и качеству услуг 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улучшения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экологической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ситуации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населенных пунктах.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Условием_достижения_цели_является_решени"/>
      <w:bookmarkEnd w:id="15"/>
      <w:r w:rsidRPr="00052DF2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052D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052D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spacing w:before="15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16" w:name="-_инженерно-техническая_оптимизация_комм"/>
      <w:bookmarkEnd w:id="16"/>
      <w:r w:rsidRPr="00052DF2">
        <w:rPr>
          <w:rFonts w:ascii="Times New Roman" w:eastAsia="Times New Roman" w:hAnsi="Times New Roman" w:cs="Times New Roman"/>
          <w:sz w:val="28"/>
        </w:rPr>
        <w:t>инженерно-техническая</w:t>
      </w:r>
      <w:r w:rsidRPr="00052DF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оптимизация</w:t>
      </w:r>
      <w:r w:rsidRPr="00052DF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коммунальных</w:t>
      </w:r>
      <w:r w:rsidRPr="00052DF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систем;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before="162"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17" w:name="-_повышение_надежности_систем_и_качества"/>
      <w:bookmarkEnd w:id="17"/>
      <w:r w:rsidRPr="00052DF2">
        <w:rPr>
          <w:rFonts w:ascii="Times New Roman" w:eastAsia="Times New Roman" w:hAnsi="Times New Roman" w:cs="Times New Roman"/>
          <w:sz w:val="28"/>
        </w:rPr>
        <w:t>повышение надежности систем и качества предоставления коммунальных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услуг;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360" w:lineRule="auto"/>
        <w:ind w:left="-567" w:right="4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повышение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инвестиционной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привлекательности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коммунальной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инфраструктуры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муниципальных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образовании;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1003"/>
        </w:tabs>
        <w:autoSpaceDE w:val="0"/>
        <w:autoSpaceDN w:val="0"/>
        <w:spacing w:before="167" w:after="0" w:line="360" w:lineRule="auto"/>
        <w:ind w:left="-567" w:right="407" w:firstLine="567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обеспечение</w:t>
      </w:r>
      <w:r w:rsidRPr="00052DF2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сбалансированности</w:t>
      </w:r>
      <w:r w:rsidRPr="00052DF2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интересов</w:t>
      </w:r>
      <w:r w:rsidRPr="00052DF2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субъектов</w:t>
      </w:r>
      <w:r w:rsidRPr="00052DF2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коммунальной</w:t>
      </w:r>
      <w:r w:rsidRPr="00052DF2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инфраструктуры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потребителей;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71"/>
        </w:tabs>
        <w:autoSpaceDE w:val="0"/>
        <w:autoSpaceDN w:val="0"/>
        <w:spacing w:after="0" w:line="360" w:lineRule="auto"/>
        <w:ind w:left="-567" w:right="408" w:firstLine="567"/>
        <w:rPr>
          <w:rFonts w:ascii="Times New Roman" w:eastAsia="Times New Roman" w:hAnsi="Times New Roman" w:cs="Times New Roman"/>
          <w:sz w:val="28"/>
        </w:rPr>
      </w:pPr>
      <w:bookmarkStart w:id="18" w:name="-_обеспечение_развития_жилищного_и_промы"/>
      <w:bookmarkEnd w:id="18"/>
      <w:r w:rsidRPr="00052DF2">
        <w:rPr>
          <w:rFonts w:ascii="Times New Roman" w:eastAsia="Times New Roman" w:hAnsi="Times New Roman" w:cs="Times New Roman"/>
          <w:sz w:val="28"/>
        </w:rPr>
        <w:t>обеспечение</w:t>
      </w:r>
      <w:r w:rsidRPr="00052DF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развития</w:t>
      </w:r>
      <w:r w:rsidRPr="00052DF2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жилищного</w:t>
      </w:r>
      <w:r w:rsidRPr="00052DF2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промышленного</w:t>
      </w:r>
      <w:r w:rsidRPr="00052DF2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строительства</w:t>
      </w:r>
      <w:r w:rsidRPr="00052DF2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территории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муниципального района;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after="0" w:line="360" w:lineRule="auto"/>
        <w:ind w:left="-567" w:right="407" w:firstLine="567"/>
        <w:rPr>
          <w:rFonts w:ascii="Times New Roman" w:eastAsia="Times New Roman" w:hAnsi="Times New Roman" w:cs="Times New Roman"/>
          <w:sz w:val="28"/>
        </w:rPr>
      </w:pPr>
      <w:bookmarkStart w:id="19" w:name="-_улучшение_состояния_окружающей_среды,_"/>
      <w:bookmarkEnd w:id="19"/>
      <w:r w:rsidRPr="00052DF2">
        <w:rPr>
          <w:rFonts w:ascii="Times New Roman" w:eastAsia="Times New Roman" w:hAnsi="Times New Roman" w:cs="Times New Roman"/>
          <w:sz w:val="28"/>
        </w:rPr>
        <w:t>улучшение состояния окружающей среды, создание благоприятных условий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для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проживания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жителей</w:t>
      </w:r>
      <w:r w:rsidRPr="00052DF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района.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21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Сроки_реализации_Программы:_2022-2035_г."/>
      <w:bookmarkEnd w:id="20"/>
      <w:r w:rsidRPr="00052DF2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052D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2024-2035 </w:t>
      </w:r>
      <w:proofErr w:type="spellStart"/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>г.г</w:t>
      </w:r>
      <w:proofErr w:type="spellEnd"/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052DF2" w:rsidRPr="00052DF2" w:rsidRDefault="00052DF2" w:rsidP="00052DF2">
      <w:pPr>
        <w:widowControl w:val="0"/>
        <w:autoSpaceDE w:val="0"/>
        <w:autoSpaceDN w:val="0"/>
        <w:spacing w:before="162"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Для_реализации_Программы_предусматривает"/>
      <w:bookmarkEnd w:id="21"/>
      <w:r w:rsidRPr="00052DF2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предусматривается использование инструментов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технической и экономической политики в области жилищно-коммунального хозяйства.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В_рамках_реализации_данной_Программы,_в_"/>
      <w:bookmarkEnd w:id="22"/>
      <w:r w:rsidRPr="00052DF2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данной Программы, в соответствии со стратегическими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приоритетами развития сельских поселении Подгоренского муниципального района, основными направлениями сохранения и развития инженерной инфраструктуры будет осуществляться мониторинг проведенных мероприятий и на основе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Изменения_в_Программу_могут_быть_внесены"/>
      <w:bookmarkEnd w:id="23"/>
      <w:r w:rsidRPr="00052DF2">
        <w:rPr>
          <w:rFonts w:ascii="Times New Roman" w:eastAsia="Times New Roman" w:hAnsi="Times New Roman" w:cs="Times New Roman"/>
          <w:sz w:val="28"/>
          <w:szCs w:val="28"/>
        </w:rPr>
        <w:t>Изменения в Программу могут быть внесены администрацией</w:t>
      </w:r>
      <w:r w:rsidRPr="00052D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Подгоренского муниципального района по предложению организации коммунального комплекса, администрацией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Советом народных депутатов сельских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инициативе.</w:t>
      </w:r>
    </w:p>
    <w:p w:rsidR="00052DF2" w:rsidRPr="00052DF2" w:rsidRDefault="00052DF2" w:rsidP="00052DF2">
      <w:pPr>
        <w:widowControl w:val="0"/>
        <w:numPr>
          <w:ilvl w:val="1"/>
          <w:numId w:val="7"/>
        </w:numPr>
        <w:tabs>
          <w:tab w:val="left" w:pos="1255"/>
        </w:tabs>
        <w:autoSpaceDE w:val="0"/>
        <w:autoSpaceDN w:val="0"/>
        <w:spacing w:before="3" w:after="0" w:line="360" w:lineRule="auto"/>
        <w:ind w:left="-567" w:right="40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2.2_Различные_сценарии_развития_централи"/>
      <w:bookmarkEnd w:id="24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Различные сценарии развития централизованных систем водоснабжения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 зависимости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различных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сценариев развития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поселений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К_настоящему_времени_разработана_и_утвер"/>
      <w:bookmarkEnd w:id="25"/>
      <w:r w:rsidRPr="00052DF2">
        <w:rPr>
          <w:rFonts w:ascii="Times New Roman" w:eastAsia="Times New Roman" w:hAnsi="Times New Roman" w:cs="Times New Roman"/>
          <w:sz w:val="28"/>
          <w:szCs w:val="28"/>
        </w:rPr>
        <w:t>К настоящему времени разработана и утверждена в установленном порядке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схема территориального планирования муниципального района, разработаны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 утверждены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поселении,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входящих в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состав муниципального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-567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В_связи_с_отсутствием_информации_о_плани"/>
      <w:bookmarkEnd w:id="26"/>
      <w:r w:rsidRPr="00052DF2">
        <w:rPr>
          <w:rFonts w:ascii="Times New Roman" w:eastAsia="Times New Roman" w:hAnsi="Times New Roman" w:cs="Times New Roman"/>
          <w:sz w:val="28"/>
          <w:szCs w:val="28"/>
        </w:rPr>
        <w:t>В связи с отсутствием информации о планируемом строительстве нового жилого фонда и иных объектов, нуждающихся в услугах централизованного водоснабжения, описать различные сценарии развития централизованных систем водоснабжения в зависимости от различных сценариев развития поселения не представляется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возможным.</w:t>
      </w:r>
    </w:p>
    <w:p w:rsidR="00052DF2" w:rsidRPr="00052DF2" w:rsidRDefault="00052DF2" w:rsidP="00052DF2">
      <w:pPr>
        <w:widowControl w:val="0"/>
        <w:autoSpaceDE w:val="0"/>
        <w:autoSpaceDN w:val="0"/>
        <w:spacing w:after="0" w:line="360" w:lineRule="auto"/>
        <w:ind w:left="215" w:right="4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170" w:after="0" w:line="360" w:lineRule="auto"/>
        <w:ind w:right="409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БАЛАНС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ПОТРЕБЛЕНИЯ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534AD6">
        <w:rPr>
          <w:rFonts w:ascii="Times New Roman" w:eastAsia="Times New Roman" w:hAnsi="Times New Roman" w:cs="Times New Roman"/>
          <w:b/>
          <w:bCs/>
          <w:sz w:val="28"/>
          <w:szCs w:val="28"/>
        </w:rPr>
        <w:t>ГОРЯ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ЧЕЙ,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ПИТЬЕВОЙ,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ТЕХНИЧЕСКОЙ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ВОДЫ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11" w:after="0" w:line="240" w:lineRule="auto"/>
        <w:ind w:firstLine="426"/>
        <w:rPr>
          <w:rFonts w:ascii="Times New Roman" w:eastAsia="Times New Roman" w:hAnsi="Times New Roman" w:cs="Times New Roman"/>
          <w:b/>
          <w:sz w:val="43"/>
          <w:szCs w:val="28"/>
        </w:rPr>
      </w:pPr>
    </w:p>
    <w:p w:rsidR="00052DF2" w:rsidRPr="00052DF2" w:rsidRDefault="00534AD6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1005" w:firstLine="426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Баланс водоснабжения о потребления питьевой воды</w:t>
      </w:r>
      <w:r w:rsidR="00052DF2" w:rsidRPr="00052DF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таблице 3.1.</w:t>
      </w:r>
      <w:r w:rsidR="00052DF2"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052DF2" w:rsidRPr="00534AD6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100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D6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534A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4AD6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534A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4AD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534A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34AD6" w:rsidRPr="00534AD6">
        <w:rPr>
          <w:rFonts w:ascii="Times New Roman" w:eastAsia="Times New Roman" w:hAnsi="Times New Roman" w:cs="Times New Roman"/>
          <w:sz w:val="28"/>
          <w:szCs w:val="28"/>
        </w:rPr>
        <w:t>Баланс водоснабжения о потребления питьевой воды за 2023 год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320"/>
      </w:tblGrid>
      <w:tr w:rsidR="00534AD6" w:rsidRPr="00534AD6" w:rsidTr="00534AD6">
        <w:trPr>
          <w:trHeight w:val="240"/>
        </w:trPr>
        <w:tc>
          <w:tcPr>
            <w:tcW w:w="441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AD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Потребители</w:t>
            </w:r>
          </w:p>
        </w:tc>
        <w:tc>
          <w:tcPr>
            <w:tcW w:w="432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 воды, м</w:t>
            </w:r>
            <w:r w:rsidRPr="00534AD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/в сутки</w:t>
            </w:r>
          </w:p>
        </w:tc>
      </w:tr>
      <w:tr w:rsidR="00534AD6" w:rsidTr="00534AD6">
        <w:trPr>
          <w:trHeight w:val="270"/>
        </w:trPr>
        <w:tc>
          <w:tcPr>
            <w:tcW w:w="441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4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С.Белогорье</w:t>
            </w:r>
            <w:proofErr w:type="spellEnd"/>
          </w:p>
        </w:tc>
        <w:tc>
          <w:tcPr>
            <w:tcW w:w="432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AD6" w:rsidTr="00534AD6">
        <w:trPr>
          <w:trHeight w:val="225"/>
        </w:trPr>
        <w:tc>
          <w:tcPr>
            <w:tcW w:w="441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432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2077</w:t>
            </w:r>
          </w:p>
        </w:tc>
      </w:tr>
      <w:tr w:rsidR="00534AD6" w:rsidTr="00534AD6">
        <w:trPr>
          <w:trHeight w:val="240"/>
        </w:trPr>
        <w:tc>
          <w:tcPr>
            <w:tcW w:w="4410" w:type="dxa"/>
          </w:tcPr>
          <w:p w:rsidR="00534AD6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потребители</w:t>
            </w:r>
          </w:p>
        </w:tc>
        <w:tc>
          <w:tcPr>
            <w:tcW w:w="432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AD6" w:rsidTr="00534AD6">
        <w:trPr>
          <w:trHeight w:val="183"/>
        </w:trPr>
        <w:tc>
          <w:tcPr>
            <w:tcW w:w="4410" w:type="dxa"/>
          </w:tcPr>
          <w:p w:rsidR="00534AD6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4320" w:type="dxa"/>
          </w:tcPr>
          <w:p w:rsidR="00534AD6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19004,5</w:t>
            </w:r>
          </w:p>
        </w:tc>
      </w:tr>
      <w:tr w:rsidR="00534AD6" w:rsidTr="00534AD6">
        <w:trPr>
          <w:trHeight w:val="255"/>
        </w:trPr>
        <w:tc>
          <w:tcPr>
            <w:tcW w:w="4410" w:type="dxa"/>
          </w:tcPr>
          <w:p w:rsidR="00534AD6" w:rsidRPr="00100E55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E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С.Верхний</w:t>
            </w:r>
            <w:proofErr w:type="spellEnd"/>
            <w:r w:rsidRPr="00100E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Карабут</w:t>
            </w:r>
          </w:p>
        </w:tc>
        <w:tc>
          <w:tcPr>
            <w:tcW w:w="4320" w:type="dxa"/>
          </w:tcPr>
          <w:p w:rsidR="00534AD6" w:rsidRPr="00534AD6" w:rsidRDefault="00534AD6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AD6" w:rsidTr="00534AD6">
        <w:trPr>
          <w:trHeight w:val="228"/>
        </w:trPr>
        <w:tc>
          <w:tcPr>
            <w:tcW w:w="4410" w:type="dxa"/>
          </w:tcPr>
          <w:p w:rsidR="00534AD6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4320" w:type="dxa"/>
          </w:tcPr>
          <w:p w:rsidR="00534AD6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4AD6" w:rsidTr="00100E55">
        <w:trPr>
          <w:trHeight w:val="240"/>
        </w:trPr>
        <w:tc>
          <w:tcPr>
            <w:tcW w:w="4410" w:type="dxa"/>
          </w:tcPr>
          <w:p w:rsidR="00534AD6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потребители</w:t>
            </w:r>
          </w:p>
        </w:tc>
        <w:tc>
          <w:tcPr>
            <w:tcW w:w="4320" w:type="dxa"/>
          </w:tcPr>
          <w:p w:rsidR="00534AD6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E55" w:rsidTr="00534AD6">
        <w:trPr>
          <w:trHeight w:val="228"/>
        </w:trPr>
        <w:tc>
          <w:tcPr>
            <w:tcW w:w="4410" w:type="dxa"/>
          </w:tcPr>
          <w:p w:rsidR="00100E55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Население </w:t>
            </w:r>
          </w:p>
        </w:tc>
        <w:tc>
          <w:tcPr>
            <w:tcW w:w="4320" w:type="dxa"/>
          </w:tcPr>
          <w:p w:rsidR="00100E55" w:rsidRPr="00534AD6" w:rsidRDefault="00100E55" w:rsidP="00052DF2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36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3112,5</w:t>
            </w:r>
          </w:p>
        </w:tc>
      </w:tr>
    </w:tbl>
    <w:p w:rsidR="00534AD6" w:rsidRPr="00052DF2" w:rsidRDefault="00534AD6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1005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5" w:after="0" w:line="240" w:lineRule="auto"/>
        <w:ind w:firstLine="426"/>
        <w:rPr>
          <w:rFonts w:ascii="Times New Roman" w:eastAsia="Times New Roman" w:hAnsi="Times New Roman" w:cs="Times New Roman"/>
          <w:sz w:val="10"/>
          <w:szCs w:val="28"/>
          <w:highlight w:val="yellow"/>
        </w:rPr>
      </w:pP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Баланс подачи горячей воды за 2023 год не предоставлен в связи с отсутствием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данной услуги.</w:t>
      </w:r>
    </w:p>
    <w:p w:rsidR="00052DF2" w:rsidRPr="00052DF2" w:rsidRDefault="00052DF2" w:rsidP="00052DF2">
      <w:pPr>
        <w:widowControl w:val="0"/>
        <w:numPr>
          <w:ilvl w:val="1"/>
          <w:numId w:val="8"/>
        </w:numPr>
        <w:tabs>
          <w:tab w:val="left" w:pos="1213"/>
          <w:tab w:val="left" w:pos="9072"/>
        </w:tabs>
        <w:autoSpaceDE w:val="0"/>
        <w:autoSpaceDN w:val="0"/>
        <w:spacing w:before="3" w:after="0" w:line="360" w:lineRule="auto"/>
        <w:ind w:left="0" w:right="407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Территориальный баланс подачи горячей, питьевой, технической воды по технологическим зонам водоснабжения (годовой и в сутки максимального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водопотребления)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19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Водопотребителями</w:t>
      </w:r>
      <w:proofErr w:type="spellEnd"/>
      <w:r w:rsidRPr="00052D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52D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52D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7"/>
          <w:tab w:val="left" w:pos="9072"/>
        </w:tabs>
        <w:autoSpaceDE w:val="0"/>
        <w:autoSpaceDN w:val="0"/>
        <w:spacing w:before="16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население;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7"/>
          <w:tab w:val="left" w:pos="9072"/>
        </w:tabs>
        <w:autoSpaceDE w:val="0"/>
        <w:autoSpaceDN w:val="0"/>
        <w:spacing w:before="162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объекты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соцкультбыта</w:t>
      </w:r>
      <w:r w:rsidRPr="00052D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общественно-делового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назначения;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7"/>
          <w:tab w:val="left" w:pos="9072"/>
        </w:tabs>
        <w:autoSpaceDE w:val="0"/>
        <w:autoSpaceDN w:val="0"/>
        <w:spacing w:before="160" w:after="0" w:line="240" w:lineRule="auto"/>
        <w:ind w:left="0" w:firstLine="426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предприятия</w:t>
      </w:r>
      <w:r w:rsidRPr="00052DF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местной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промышленности</w:t>
      </w:r>
    </w:p>
    <w:p w:rsidR="00052DF2" w:rsidRPr="00052DF2" w:rsidRDefault="00052DF2" w:rsidP="00052DF2">
      <w:pPr>
        <w:widowControl w:val="0"/>
        <w:numPr>
          <w:ilvl w:val="0"/>
          <w:numId w:val="2"/>
        </w:numPr>
        <w:tabs>
          <w:tab w:val="left" w:pos="948"/>
          <w:tab w:val="left" w:pos="9072"/>
        </w:tabs>
        <w:autoSpaceDE w:val="0"/>
        <w:autoSpaceDN w:val="0"/>
        <w:spacing w:before="162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котельные.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167" w:after="0" w:line="360" w:lineRule="auto"/>
        <w:ind w:right="40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      Удельное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водопотребление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хозяйственно-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питьевые нужды в жилых и общественных зданиях, нужды местной промышленности, поливку посадок на приусадебных участках. Для обеспечения населения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услугами</w:t>
      </w:r>
      <w:r w:rsidRPr="00052DF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приближенных</w:t>
      </w:r>
      <w:r w:rsidRPr="00052DF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2DF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052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объемам</w:t>
      </w:r>
      <w:r w:rsidRPr="00052DF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2DF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рекомендуемым нормам, требуется дополнительное строительство соответствующих объектов 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 водоснабжения.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Общее водопотребление на хозяйственно-бытовые и производственные цели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в поселении составляет </w:t>
      </w:r>
      <w:r w:rsidR="00100E55" w:rsidRPr="00100E55">
        <w:rPr>
          <w:rFonts w:ascii="Times New Roman" w:eastAsia="Times New Roman" w:hAnsi="Times New Roman" w:cs="Times New Roman"/>
          <w:sz w:val="28"/>
          <w:szCs w:val="28"/>
        </w:rPr>
        <w:t>22,1</w:t>
      </w:r>
      <w:r w:rsidR="00100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00E55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100E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52D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/год. Для улучшения системы водоснабжения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предлагается создание в населенном пункте централизованной системы для обеспечения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потребителей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водой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питьевого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объеме.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задач улучшения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водообеспечения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уделить первостепенное внимание сохранению и необходимому ремонту существующих систем централизованного водоснабжения. Новое строительство и соответствующее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развитие планировать и вести в населенных пунктах, имеющих водопотребление с 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централизованных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поселению.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очередности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исходить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конкретной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ситуации, направления и темпов развития сел, а также роста водопотребления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связи с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новых проектов.</w:t>
      </w:r>
    </w:p>
    <w:p w:rsidR="00052DF2" w:rsidRPr="00052DF2" w:rsidRDefault="00052DF2" w:rsidP="00052DF2">
      <w:pPr>
        <w:widowControl w:val="0"/>
        <w:numPr>
          <w:ilvl w:val="1"/>
          <w:numId w:val="8"/>
        </w:numPr>
        <w:tabs>
          <w:tab w:val="left" w:pos="1216"/>
          <w:tab w:val="left" w:pos="9072"/>
        </w:tabs>
        <w:autoSpaceDE w:val="0"/>
        <w:autoSpaceDN w:val="0"/>
        <w:spacing w:before="3" w:after="0" w:line="360" w:lineRule="auto"/>
        <w:ind w:left="0" w:right="406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Структурный баланс реализации горячей, питьевой, технической воды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группам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абонентов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разбивкой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хозяйственно-питьевые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нужды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населения, производственные нужды юридических лиц и другие нужды поселений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Существующий баланс подачи и реализации воды заказчиком не предоставлен, для анализа существующего положения объем потребления холодной воды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населением и иными потребителями рассчитан по нормативному водопотреблению СП 31.13330.2012 «СНиП 2.04.02-84*. Водоснабжение. Наружные сети и сооружения»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приведен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3.2.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Кроме того, предусматривается расход воды на полив зеленых насаждений,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улучшенных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покрытий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дорог.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Среднесуточные нормы хозяйственно-питьевого водопотребления для населения усадебной застройки с потреблением воды из уличных водоразборных колонок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50 л/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/чел.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167" w:after="0" w:line="360" w:lineRule="auto"/>
        <w:ind w:right="4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суточной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неравномерности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подсчета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сутки максимального водопотребления принимается в зависимости от численности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категории и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равен 1,2.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Среднесуточные (за год) поливочные расходы определяются из продолжительности поливочного периода с устойчивой температурой воздуха более +10°С.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Удельное среднесуточное за поливочный сезон потребление воды на поливку 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жителя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принято 50 л/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>/чел.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Расчетные расходы воды на хозяйственно-питьевые нужды приняты в соответствии СП 31.13330.2012 «Водоснабжение. Наружные сети и сооружения» (Актуализированная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редакция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СНиП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2.04.02-84*),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30.13330.2012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«Внутренний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водопровод и канализация зданий» (Актуализированная редакция) приняты 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срок- 2030г.:</w:t>
      </w:r>
    </w:p>
    <w:p w:rsidR="00052DF2" w:rsidRPr="00052DF2" w:rsidRDefault="00052DF2" w:rsidP="00100E55">
      <w:pPr>
        <w:widowControl w:val="0"/>
        <w:numPr>
          <w:ilvl w:val="0"/>
          <w:numId w:val="9"/>
        </w:numPr>
        <w:tabs>
          <w:tab w:val="left" w:pos="784"/>
          <w:tab w:val="left" w:pos="7994"/>
          <w:tab w:val="left" w:pos="9072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 xml:space="preserve">Застройка зданиями, оборудованными внутренним водопроводом </w:t>
      </w:r>
      <w:r w:rsidR="00100E55">
        <w:rPr>
          <w:rFonts w:ascii="Times New Roman" w:eastAsia="Times New Roman" w:hAnsi="Times New Roman" w:cs="Times New Roman"/>
          <w:sz w:val="28"/>
        </w:rPr>
        <w:t xml:space="preserve">и </w:t>
      </w:r>
      <w:r w:rsidR="00100E55">
        <w:rPr>
          <w:rFonts w:ascii="Times New Roman" w:eastAsia="Times New Roman" w:hAnsi="Times New Roman" w:cs="Times New Roman"/>
          <w:sz w:val="28"/>
        </w:rPr>
        <w:lastRenderedPageBreak/>
        <w:t>канали</w:t>
      </w:r>
      <w:r w:rsidRPr="00052DF2">
        <w:rPr>
          <w:rFonts w:ascii="Times New Roman" w:eastAsia="Times New Roman" w:hAnsi="Times New Roman" w:cs="Times New Roman"/>
          <w:sz w:val="28"/>
        </w:rPr>
        <w:t>зацией</w:t>
      </w:r>
      <w:r w:rsidRPr="00052DF2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ванными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местными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00E55">
        <w:rPr>
          <w:rFonts w:ascii="Times New Roman" w:eastAsia="Times New Roman" w:hAnsi="Times New Roman" w:cs="Times New Roman"/>
          <w:sz w:val="28"/>
        </w:rPr>
        <w:t xml:space="preserve">водонагревателями </w:t>
      </w:r>
      <w:r w:rsidRPr="00052DF2">
        <w:rPr>
          <w:rFonts w:ascii="Times New Roman" w:eastAsia="Times New Roman" w:hAnsi="Times New Roman" w:cs="Times New Roman"/>
          <w:sz w:val="28"/>
        </w:rPr>
        <w:t>160</w:t>
      </w:r>
      <w:r w:rsidR="00100E55">
        <w:rPr>
          <w:rFonts w:ascii="Times New Roman" w:eastAsia="Times New Roman" w:hAnsi="Times New Roman" w:cs="Times New Roman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л/</w:t>
      </w:r>
      <w:proofErr w:type="spellStart"/>
      <w:r w:rsidRPr="00052DF2">
        <w:rPr>
          <w:rFonts w:ascii="Times New Roman" w:eastAsia="Times New Roman" w:hAnsi="Times New Roman" w:cs="Times New Roman"/>
          <w:sz w:val="28"/>
        </w:rPr>
        <w:t>сут</w:t>
      </w:r>
      <w:proofErr w:type="spellEnd"/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чел</w:t>
      </w:r>
      <w:proofErr w:type="gramEnd"/>
    </w:p>
    <w:p w:rsidR="00052DF2" w:rsidRPr="00052DF2" w:rsidRDefault="00052DF2" w:rsidP="00052DF2">
      <w:pPr>
        <w:widowControl w:val="0"/>
        <w:numPr>
          <w:ilvl w:val="0"/>
          <w:numId w:val="9"/>
        </w:numPr>
        <w:tabs>
          <w:tab w:val="left" w:pos="784"/>
          <w:tab w:val="left" w:pos="8016"/>
          <w:tab w:val="left" w:pos="9072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То же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без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00E55">
        <w:rPr>
          <w:rFonts w:ascii="Times New Roman" w:eastAsia="Times New Roman" w:hAnsi="Times New Roman" w:cs="Times New Roman"/>
          <w:sz w:val="28"/>
        </w:rPr>
        <w:t xml:space="preserve">ванн </w:t>
      </w:r>
      <w:r w:rsidRPr="00052DF2">
        <w:rPr>
          <w:rFonts w:ascii="Times New Roman" w:eastAsia="Times New Roman" w:hAnsi="Times New Roman" w:cs="Times New Roman"/>
          <w:sz w:val="28"/>
        </w:rPr>
        <w:t>125л/</w:t>
      </w:r>
      <w:proofErr w:type="spellStart"/>
      <w:r w:rsidRPr="00052DF2">
        <w:rPr>
          <w:rFonts w:ascii="Times New Roman" w:eastAsia="Times New Roman" w:hAnsi="Times New Roman" w:cs="Times New Roman"/>
          <w:sz w:val="28"/>
        </w:rPr>
        <w:t>сут</w:t>
      </w:r>
      <w:proofErr w:type="spellEnd"/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чел</w:t>
      </w:r>
      <w:proofErr w:type="gramEnd"/>
    </w:p>
    <w:p w:rsidR="00052DF2" w:rsidRPr="00052DF2" w:rsidRDefault="00052DF2" w:rsidP="00052DF2">
      <w:pPr>
        <w:widowControl w:val="0"/>
        <w:numPr>
          <w:ilvl w:val="0"/>
          <w:numId w:val="9"/>
        </w:numPr>
        <w:tabs>
          <w:tab w:val="left" w:pos="784"/>
          <w:tab w:val="left" w:pos="8132"/>
          <w:tab w:val="left" w:pos="9072"/>
        </w:tabs>
        <w:autoSpaceDE w:val="0"/>
        <w:autoSpaceDN w:val="0"/>
        <w:spacing w:before="161"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Из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водоразборных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колонок</w:t>
      </w:r>
      <w:r w:rsidRPr="00052DF2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50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л/</w:t>
      </w:r>
      <w:proofErr w:type="spellStart"/>
      <w:r w:rsidRPr="00052DF2">
        <w:rPr>
          <w:rFonts w:ascii="Times New Roman" w:eastAsia="Times New Roman" w:hAnsi="Times New Roman" w:cs="Times New Roman"/>
          <w:sz w:val="28"/>
        </w:rPr>
        <w:t>сут</w:t>
      </w:r>
      <w:proofErr w:type="spellEnd"/>
      <w:r w:rsidRPr="00052DF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чел</w:t>
      </w:r>
      <w:proofErr w:type="gramEnd"/>
    </w:p>
    <w:p w:rsidR="00052DF2" w:rsidRPr="00100E55" w:rsidRDefault="00052DF2" w:rsidP="00100E55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right="405" w:firstLine="426"/>
        <w:rPr>
          <w:rFonts w:ascii="Times New Roman" w:eastAsia="Times New Roman" w:hAnsi="Times New Roman" w:cs="Times New Roman"/>
        </w:rPr>
      </w:pPr>
      <w:r w:rsidRPr="00052DF2">
        <w:rPr>
          <w:rFonts w:ascii="Times New Roman" w:eastAsia="Times New Roman" w:hAnsi="Times New Roman" w:cs="Times New Roman"/>
          <w:sz w:val="28"/>
        </w:rPr>
        <w:t>Поливка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посадок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приусадебных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участках 90 л/</w:t>
      </w:r>
      <w:proofErr w:type="spellStart"/>
      <w:r w:rsidRPr="00052DF2">
        <w:rPr>
          <w:rFonts w:ascii="Times New Roman" w:eastAsia="Times New Roman" w:hAnsi="Times New Roman" w:cs="Times New Roman"/>
          <w:sz w:val="28"/>
        </w:rPr>
        <w:t>сут</w:t>
      </w:r>
      <w:proofErr w:type="spellEnd"/>
      <w:r w:rsidRPr="00052DF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52DF2">
        <w:rPr>
          <w:rFonts w:ascii="Times New Roman" w:eastAsia="Times New Roman" w:hAnsi="Times New Roman" w:cs="Times New Roman"/>
          <w:sz w:val="28"/>
        </w:rPr>
        <w:t>на чел</w:t>
      </w:r>
      <w:proofErr w:type="gramEnd"/>
    </w:p>
    <w:p w:rsidR="00100E55" w:rsidRDefault="00052DF2" w:rsidP="00100E55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расход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пожаротушение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8.13130-2020 для населенных пунктов численностью менее 5000чел. составит 10,0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л/с, при количестве одновременных пожаров – 1 (внутреннего пожаротушения не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требуется).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Расход воды на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пожаротушение составит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108,0 м3.</w:t>
      </w:r>
    </w:p>
    <w:p w:rsidR="00052DF2" w:rsidRPr="00052DF2" w:rsidRDefault="00052DF2" w:rsidP="00100E55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Информацию о структурном балансе реализации горячей воды по группам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абонентов с разбивкой на хозяйственно-питьевые нужды населения, производственные нужды юридических лиц и другие нужды поселений представить не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представляется возможным, так как данная услуга на территории сельского поселения</w:t>
      </w:r>
      <w:r w:rsidRPr="00052DF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052DF2" w:rsidRPr="00052DF2" w:rsidRDefault="00052DF2" w:rsidP="00052DF2">
      <w:pPr>
        <w:widowControl w:val="0"/>
        <w:numPr>
          <w:ilvl w:val="1"/>
          <w:numId w:val="8"/>
        </w:numPr>
        <w:tabs>
          <w:tab w:val="left" w:pos="1207"/>
          <w:tab w:val="left" w:pos="9072"/>
        </w:tabs>
        <w:autoSpaceDE w:val="0"/>
        <w:autoSpaceDN w:val="0"/>
        <w:spacing w:before="4" w:after="0" w:line="360" w:lineRule="auto"/>
        <w:ind w:left="0" w:right="408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фактическом потреблении населением горячей, питьевой,</w:t>
      </w:r>
      <w:r w:rsidRPr="00052DF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технической воды исходя из статистических и расчетных данных и сведений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действующих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нормативах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потребления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коммунальных услуг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 предоставить не представляется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возможным,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как данные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052DF2" w:rsidRPr="00052DF2" w:rsidRDefault="00052DF2" w:rsidP="00052DF2">
      <w:pPr>
        <w:widowControl w:val="0"/>
        <w:numPr>
          <w:ilvl w:val="1"/>
          <w:numId w:val="8"/>
        </w:numPr>
        <w:tabs>
          <w:tab w:val="left" w:pos="1222"/>
          <w:tab w:val="left" w:pos="9072"/>
        </w:tabs>
        <w:autoSpaceDE w:val="0"/>
        <w:autoSpaceDN w:val="0"/>
        <w:spacing w:after="0" w:line="360" w:lineRule="auto"/>
        <w:ind w:left="0" w:right="409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3.5_Описание_существующей_системы_коммер"/>
      <w:bookmarkEnd w:id="27"/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существующей системы коммерческого учета горячей, питьевой,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технической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 по</w:t>
      </w:r>
      <w:r w:rsidRPr="00052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установке приборов</w:t>
      </w:r>
      <w:r w:rsidRPr="00052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Коммерческий учет потребления холодной воды в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Белогорьевском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сельском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Информация об описании существующей системы коммерческого учета питьевой,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установке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приборов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170" w:after="0" w:line="360" w:lineRule="auto"/>
        <w:ind w:right="406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СТРОИТЕЛЬСТВУ, РЕКОНСТРУКЦИИ И МОДЕРНИЗАЦИИ ОБЪЕКТОВ ЦЕНТРАЛИЗОВАННЫХ СИСТЕМ</w:t>
      </w:r>
      <w:r w:rsidRPr="00052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2" w:after="0" w:line="240" w:lineRule="auto"/>
        <w:ind w:firstLine="426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052DF2" w:rsidRPr="00052DF2" w:rsidRDefault="00052DF2" w:rsidP="00052DF2">
      <w:pPr>
        <w:widowControl w:val="0"/>
        <w:numPr>
          <w:ilvl w:val="1"/>
          <w:numId w:val="11"/>
        </w:numPr>
        <w:tabs>
          <w:tab w:val="left" w:pos="1236"/>
          <w:tab w:val="left" w:pos="9072"/>
        </w:tabs>
        <w:autoSpaceDE w:val="0"/>
        <w:autoSpaceDN w:val="0"/>
        <w:spacing w:before="1" w:after="0" w:line="360" w:lineRule="auto"/>
        <w:ind w:left="0" w:right="407" w:firstLine="426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28" w:name="4.1_Перечень_основных_мероприятий_по_реа"/>
      <w:bookmarkEnd w:id="28"/>
      <w:r w:rsidRPr="00052DF2">
        <w:rPr>
          <w:rFonts w:ascii="Times New Roman" w:eastAsia="Times New Roman" w:hAnsi="Times New Roman" w:cs="Times New Roman"/>
          <w:b/>
          <w:sz w:val="28"/>
        </w:rPr>
        <w:t>Перечень основных мероприятий по реализации схемы водоснабжения</w:t>
      </w:r>
      <w:r w:rsidRPr="00052DF2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с разбивкой</w:t>
      </w:r>
      <w:r w:rsidRPr="00052DF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b/>
          <w:sz w:val="28"/>
        </w:rPr>
        <w:t>по годам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В_целях_совершенствования_и_развития_дея"/>
      <w:bookmarkEnd w:id="29"/>
      <w:r w:rsidRPr="00052DF2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и развития деятельности сельского поселения,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эффективности,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надежности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жилищно-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систем жизнеобеспечения </w:t>
      </w:r>
      <w:proofErr w:type="spellStart"/>
      <w:r w:rsidRPr="00052DF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052D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«Программа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комплексного развития систем коммунальной инфраструктуры муниципального</w:t>
      </w:r>
      <w:r w:rsidRPr="00052DF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на 2022-2030 гг.».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360" w:lineRule="auto"/>
        <w:ind w:right="458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В рамках данной программы в сфере холодного водоснабжения планируются</w:t>
      </w:r>
      <w:r w:rsidRPr="00052DF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следующие мероприятия по повышению эффективности деятельности организации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коммунального комплекса:</w:t>
      </w:r>
    </w:p>
    <w:p w:rsidR="00052DF2" w:rsidRPr="00052DF2" w:rsidRDefault="00052DF2" w:rsidP="00052DF2">
      <w:pPr>
        <w:widowControl w:val="0"/>
        <w:numPr>
          <w:ilvl w:val="1"/>
          <w:numId w:val="9"/>
        </w:numPr>
        <w:tabs>
          <w:tab w:val="left" w:pos="966"/>
          <w:tab w:val="left" w:pos="9072"/>
        </w:tabs>
        <w:autoSpaceDE w:val="0"/>
        <w:autoSpaceDN w:val="0"/>
        <w:spacing w:after="0" w:line="360" w:lineRule="auto"/>
        <w:ind w:left="0" w:right="406" w:firstLine="426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Разработка</w:t>
      </w:r>
      <w:r w:rsidRPr="00052DF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проектно-сметной</w:t>
      </w:r>
      <w:r w:rsidRPr="00052DF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документации</w:t>
      </w:r>
      <w:r w:rsidRPr="00052DF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на</w:t>
      </w:r>
      <w:r w:rsidRPr="00052DF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реконструкцию</w:t>
      </w:r>
      <w:r w:rsidRPr="00052DF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сетей</w:t>
      </w:r>
      <w:r w:rsidRPr="00052DF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водоснабжения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2024 год.</w:t>
      </w:r>
    </w:p>
    <w:p w:rsidR="00052DF2" w:rsidRPr="00052DF2" w:rsidRDefault="00052DF2" w:rsidP="00052DF2">
      <w:pPr>
        <w:widowControl w:val="0"/>
        <w:numPr>
          <w:ilvl w:val="1"/>
          <w:numId w:val="9"/>
        </w:numPr>
        <w:tabs>
          <w:tab w:val="left" w:pos="947"/>
          <w:tab w:val="left" w:pos="9072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Строительство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ремонт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водопроводных</w:t>
      </w:r>
      <w:r w:rsidRPr="00052DF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сетей</w:t>
      </w:r>
      <w:r w:rsidRPr="00052DF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2024-26 год;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158"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Разбивка</w:t>
      </w:r>
      <w:r w:rsidRPr="00052DF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52DF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2DF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052DF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предложена</w:t>
      </w:r>
      <w:r w:rsidRPr="00052DF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схемой,</w:t>
      </w:r>
      <w:r w:rsidRPr="00052DF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52DF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52DF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052DF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в Программе</w:t>
      </w:r>
      <w:r w:rsidRPr="00052D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комплексного развития</w:t>
      </w:r>
      <w:r w:rsidRPr="00052D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52DF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52DF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схемой</w:t>
      </w:r>
      <w:r w:rsidRPr="00052DF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052D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52D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052DF2" w:rsidRPr="00100E55" w:rsidRDefault="00052DF2" w:rsidP="00052DF2">
      <w:pPr>
        <w:widowControl w:val="0"/>
        <w:numPr>
          <w:ilvl w:val="1"/>
          <w:numId w:val="9"/>
        </w:numPr>
        <w:tabs>
          <w:tab w:val="left" w:pos="967"/>
          <w:tab w:val="left" w:pos="9072"/>
        </w:tabs>
        <w:autoSpaceDE w:val="0"/>
        <w:autoSpaceDN w:val="0"/>
        <w:spacing w:before="160" w:after="0" w:line="360" w:lineRule="auto"/>
        <w:ind w:left="0" w:right="407" w:firstLine="426"/>
        <w:rPr>
          <w:rFonts w:ascii="Times New Roman" w:eastAsia="Times New Roman" w:hAnsi="Times New Roman" w:cs="Times New Roman"/>
          <w:sz w:val="28"/>
        </w:rPr>
      </w:pPr>
      <w:r w:rsidRPr="00052DF2">
        <w:rPr>
          <w:rFonts w:ascii="Times New Roman" w:eastAsia="Times New Roman" w:hAnsi="Times New Roman" w:cs="Times New Roman"/>
          <w:sz w:val="28"/>
        </w:rPr>
        <w:t>Проектные</w:t>
      </w:r>
      <w:r w:rsidRPr="00052DF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и</w:t>
      </w:r>
      <w:r w:rsidRPr="00052DF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строительно-монтажные</w:t>
      </w:r>
      <w:r w:rsidRPr="00052DF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работы</w:t>
      </w:r>
      <w:r w:rsidRPr="00052DF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по</w:t>
      </w:r>
      <w:r w:rsidRPr="00052DF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оборудованию</w:t>
      </w:r>
      <w:r w:rsidRPr="00052DF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proofErr w:type="gramStart"/>
      <w:r w:rsidRPr="00052DF2">
        <w:rPr>
          <w:rFonts w:ascii="Times New Roman" w:eastAsia="Times New Roman" w:hAnsi="Times New Roman" w:cs="Times New Roman"/>
          <w:sz w:val="28"/>
        </w:rPr>
        <w:t>приборами</w:t>
      </w:r>
      <w:r w:rsidR="000721A1" w:rsidRPr="000721A1">
        <w:rPr>
          <w:rFonts w:ascii="Times New Roman" w:eastAsia="Times New Roman" w:hAnsi="Times New Roman" w:cs="Times New Roman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учета</w:t>
      </w:r>
      <w:proofErr w:type="gramEnd"/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2DF2">
        <w:rPr>
          <w:rFonts w:ascii="Times New Roman" w:eastAsia="Times New Roman" w:hAnsi="Times New Roman" w:cs="Times New Roman"/>
          <w:sz w:val="28"/>
        </w:rPr>
        <w:t>воды источников</w:t>
      </w:r>
      <w:r w:rsidRPr="00052DF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00E55">
        <w:rPr>
          <w:rFonts w:ascii="Times New Roman" w:eastAsia="Times New Roman" w:hAnsi="Times New Roman" w:cs="Times New Roman"/>
          <w:sz w:val="28"/>
        </w:rPr>
        <w:t xml:space="preserve">водоснабжения 2025 </w:t>
      </w:r>
      <w:r w:rsidRPr="00100E55">
        <w:rPr>
          <w:rFonts w:ascii="Times New Roman" w:eastAsia="Times New Roman" w:hAnsi="Times New Roman" w:cs="Times New Roman"/>
          <w:sz w:val="28"/>
        </w:rPr>
        <w:t>год;</w:t>
      </w:r>
    </w:p>
    <w:p w:rsidR="00052DF2" w:rsidRDefault="00052DF2" w:rsidP="00052DF2">
      <w:pPr>
        <w:widowControl w:val="0"/>
        <w:numPr>
          <w:ilvl w:val="2"/>
          <w:numId w:val="9"/>
        </w:numPr>
        <w:tabs>
          <w:tab w:val="left" w:pos="1096"/>
          <w:tab w:val="left" w:pos="9072"/>
        </w:tabs>
        <w:autoSpaceDE w:val="0"/>
        <w:autoSpaceDN w:val="0"/>
        <w:spacing w:after="0" w:line="360" w:lineRule="auto"/>
        <w:ind w:left="0" w:right="407" w:firstLine="426"/>
        <w:jc w:val="both"/>
        <w:rPr>
          <w:rFonts w:ascii="Times New Roman" w:eastAsia="Times New Roman" w:hAnsi="Times New Roman" w:cs="Times New Roman"/>
          <w:sz w:val="28"/>
        </w:rPr>
      </w:pPr>
      <w:r w:rsidRPr="00100E55">
        <w:rPr>
          <w:rFonts w:ascii="Times New Roman" w:eastAsia="Times New Roman" w:hAnsi="Times New Roman" w:cs="Times New Roman"/>
          <w:sz w:val="28"/>
        </w:rPr>
        <w:t>Оборудование насосных станций блоками частотного регулирования работы</w:t>
      </w:r>
      <w:r w:rsidRPr="00100E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0E55">
        <w:rPr>
          <w:rFonts w:ascii="Times New Roman" w:eastAsia="Times New Roman" w:hAnsi="Times New Roman" w:cs="Times New Roman"/>
          <w:sz w:val="28"/>
        </w:rPr>
        <w:t>двигателей</w:t>
      </w:r>
      <w:r w:rsidRPr="00100E5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00E55">
        <w:rPr>
          <w:rFonts w:ascii="Times New Roman" w:eastAsia="Times New Roman" w:hAnsi="Times New Roman" w:cs="Times New Roman"/>
          <w:sz w:val="28"/>
        </w:rPr>
        <w:t>насосных агрегатов</w:t>
      </w:r>
      <w:r w:rsidR="00100E55">
        <w:rPr>
          <w:rFonts w:ascii="Times New Roman" w:eastAsia="Times New Roman" w:hAnsi="Times New Roman" w:cs="Times New Roman"/>
          <w:spacing w:val="-1"/>
          <w:sz w:val="28"/>
        </w:rPr>
        <w:t xml:space="preserve"> 2025 </w:t>
      </w:r>
      <w:r w:rsidRPr="00100E55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ода.</w:t>
      </w:r>
    </w:p>
    <w:p w:rsidR="000721A1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</w:p>
    <w:p w:rsidR="000721A1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</w:p>
    <w:p w:rsidR="000721A1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</w:p>
    <w:p w:rsidR="000721A1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</w:p>
    <w:p w:rsidR="000721A1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</w:p>
    <w:p w:rsidR="000721A1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</w:p>
    <w:p w:rsidR="000721A1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</w:p>
    <w:p w:rsidR="000721A1" w:rsidRPr="00052DF2" w:rsidRDefault="000721A1" w:rsidP="000721A1">
      <w:pPr>
        <w:widowControl w:val="0"/>
        <w:tabs>
          <w:tab w:val="left" w:pos="1096"/>
          <w:tab w:val="left" w:pos="9072"/>
        </w:tabs>
        <w:autoSpaceDE w:val="0"/>
        <w:autoSpaceDN w:val="0"/>
        <w:spacing w:after="0" w:line="360" w:lineRule="auto"/>
        <w:ind w:right="407"/>
        <w:jc w:val="both"/>
        <w:rPr>
          <w:rFonts w:ascii="Times New Roman" w:eastAsia="Times New Roman" w:hAnsi="Times New Roman" w:cs="Times New Roman"/>
          <w:sz w:val="28"/>
        </w:rPr>
      </w:pPr>
    </w:p>
    <w:p w:rsidR="00052DF2" w:rsidRPr="00052DF2" w:rsidRDefault="00052DF2" w:rsidP="00052DF2">
      <w:pPr>
        <w:widowControl w:val="0"/>
        <w:tabs>
          <w:tab w:val="left" w:pos="9072"/>
        </w:tabs>
        <w:autoSpaceDE w:val="0"/>
        <w:autoSpaceDN w:val="0"/>
        <w:spacing w:before="241" w:after="0" w:line="360" w:lineRule="auto"/>
        <w:ind w:right="4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A1" w:rsidRDefault="000721A1" w:rsidP="000721A1">
      <w:pPr>
        <w:pStyle w:val="12"/>
        <w:shd w:val="clear" w:color="auto" w:fill="auto"/>
        <w:spacing w:after="0"/>
        <w:ind w:left="1880" w:right="6" w:hanging="37"/>
        <w:jc w:val="center"/>
        <w:rPr>
          <w:rStyle w:val="10pt"/>
          <w:b/>
        </w:rPr>
      </w:pPr>
      <w:bookmarkStart w:id="30" w:name="bookmark0"/>
      <w:r w:rsidRPr="00B355CF">
        <w:rPr>
          <w:rStyle w:val="10pt"/>
          <w:b/>
        </w:rPr>
        <w:t>СХЕМА</w:t>
      </w:r>
    </w:p>
    <w:p w:rsidR="000721A1" w:rsidRPr="00B355CF" w:rsidRDefault="000721A1" w:rsidP="000721A1">
      <w:pPr>
        <w:pStyle w:val="12"/>
        <w:shd w:val="clear" w:color="auto" w:fill="auto"/>
        <w:spacing w:after="0"/>
        <w:ind w:left="1880" w:right="6" w:hanging="37"/>
        <w:jc w:val="center"/>
        <w:rPr>
          <w:b/>
        </w:rPr>
      </w:pPr>
      <w:r w:rsidRPr="00B355CF">
        <w:rPr>
          <w:b/>
        </w:rPr>
        <w:t xml:space="preserve">водоснабжения </w:t>
      </w:r>
      <w:proofErr w:type="spellStart"/>
      <w:r>
        <w:rPr>
          <w:b/>
        </w:rPr>
        <w:t>с.Белогорье</w:t>
      </w:r>
      <w:bookmarkEnd w:id="30"/>
      <w:proofErr w:type="spellEnd"/>
    </w:p>
    <w:p w:rsidR="00E9579E" w:rsidRDefault="00E9579E"/>
    <w:p w:rsidR="000721A1" w:rsidRPr="00B355CF" w:rsidRDefault="000721A1" w:rsidP="000721A1">
      <w:pPr>
        <w:pStyle w:val="13"/>
        <w:framePr w:w="9643" w:h="1156" w:hRule="exact" w:wrap="around" w:vAnchor="page" w:hAnchor="page" w:x="1306" w:y="12467"/>
        <w:shd w:val="clear" w:color="auto" w:fill="auto"/>
        <w:spacing w:before="0" w:after="51" w:line="160" w:lineRule="exact"/>
        <w:ind w:left="620"/>
        <w:rPr>
          <w:b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 wp14:anchorId="0E5B5857" wp14:editId="6158B335">
            <wp:simplePos x="0" y="0"/>
            <wp:positionH relativeFrom="page">
              <wp:posOffset>725170</wp:posOffset>
            </wp:positionH>
            <wp:positionV relativeFrom="page">
              <wp:posOffset>3301365</wp:posOffset>
            </wp:positionV>
            <wp:extent cx="5882640" cy="4260850"/>
            <wp:effectExtent l="0" t="0" r="3810" b="635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26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5CF">
        <w:rPr>
          <w:b/>
        </w:rPr>
        <w:t>Условные обозначения:</w:t>
      </w:r>
    </w:p>
    <w:p w:rsidR="000721A1" w:rsidRPr="00B355CF" w:rsidRDefault="000721A1" w:rsidP="000721A1">
      <w:pPr>
        <w:pStyle w:val="13"/>
        <w:framePr w:w="9643" w:h="1156" w:hRule="exact" w:wrap="around" w:vAnchor="page" w:hAnchor="page" w:x="1306" w:y="12467"/>
        <w:shd w:val="clear" w:color="auto" w:fill="auto"/>
        <w:spacing w:before="0" w:after="0" w:line="307" w:lineRule="exact"/>
        <w:ind w:left="620" w:right="6356"/>
        <w:jc w:val="center"/>
        <w:rPr>
          <w:b/>
          <w:sz w:val="2"/>
          <w:szCs w:val="2"/>
        </w:rPr>
      </w:pPr>
      <w:r w:rsidRPr="00B355CF">
        <w:rPr>
          <w:rStyle w:val="55pt0pt"/>
          <w:b/>
          <w:color w:val="0070C0"/>
        </w:rPr>
        <w:t>--------------</w:t>
      </w:r>
      <w:r w:rsidRPr="00B355CF">
        <w:rPr>
          <w:rStyle w:val="55pt0pt"/>
          <w:b/>
        </w:rPr>
        <w:t xml:space="preserve"> </w:t>
      </w:r>
      <w:r>
        <w:rPr>
          <w:b/>
        </w:rPr>
        <w:t>водопровод</w:t>
      </w:r>
    </w:p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>
      <w:pPr>
        <w:sectPr w:rsidR="000721A1" w:rsidSect="00052DF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721A1" w:rsidRDefault="000721A1"/>
    <w:p w:rsidR="000721A1" w:rsidRDefault="000721A1" w:rsidP="000721A1">
      <w:pPr>
        <w:pStyle w:val="22"/>
        <w:framePr w:w="5434" w:h="802" w:hRule="exact" w:wrap="around" w:vAnchor="page" w:hAnchor="page" w:x="2259" w:y="2395"/>
        <w:shd w:val="clear" w:color="auto" w:fill="auto"/>
        <w:spacing w:after="0" w:line="340" w:lineRule="exact"/>
        <w:ind w:right="100"/>
      </w:pPr>
      <w:r>
        <w:t>СХЕМА</w:t>
      </w:r>
    </w:p>
    <w:p w:rsidR="000721A1" w:rsidRPr="000721A1" w:rsidRDefault="000721A1" w:rsidP="000721A1">
      <w:pPr>
        <w:pStyle w:val="13"/>
        <w:framePr w:w="5434" w:h="802" w:hRule="exact" w:wrap="around" w:vAnchor="page" w:hAnchor="page" w:x="2259" w:y="2395"/>
        <w:shd w:val="clear" w:color="auto" w:fill="auto"/>
        <w:spacing w:before="0" w:line="360" w:lineRule="exact"/>
        <w:ind w:right="100"/>
        <w:rPr>
          <w:i w:val="0"/>
          <w:sz w:val="28"/>
          <w:szCs w:val="28"/>
        </w:rPr>
      </w:pPr>
      <w:r w:rsidRPr="000721A1">
        <w:rPr>
          <w:i w:val="0"/>
          <w:sz w:val="28"/>
          <w:szCs w:val="28"/>
        </w:rPr>
        <w:t xml:space="preserve">водоснабжения </w:t>
      </w:r>
      <w:proofErr w:type="spellStart"/>
      <w:r w:rsidRPr="000721A1">
        <w:rPr>
          <w:i w:val="0"/>
          <w:sz w:val="28"/>
          <w:szCs w:val="28"/>
        </w:rPr>
        <w:t>с.Белогорье</w:t>
      </w:r>
      <w:proofErr w:type="spellEnd"/>
    </w:p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/>
    <w:p w:rsidR="000721A1" w:rsidRDefault="000721A1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  <w:r>
        <w:t>Условные обозначения:</w:t>
      </w: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D75F7D" w:rsidRDefault="00D75F7D" w:rsidP="00D75F7D">
      <w:pPr>
        <w:pStyle w:val="50"/>
        <w:framePr w:w="3616" w:h="188" w:hRule="exact" w:wrap="around" w:vAnchor="page" w:hAnchor="page" w:x="2131" w:y="9931"/>
        <w:shd w:val="clear" w:color="auto" w:fill="auto"/>
        <w:spacing w:line="150" w:lineRule="exact"/>
      </w:pPr>
    </w:p>
    <w:p w:rsidR="000721A1" w:rsidRDefault="000721A1" w:rsidP="000721A1">
      <w:pPr>
        <w:pStyle w:val="90"/>
        <w:framePr w:w="878" w:h="253" w:hRule="exact" w:wrap="around" w:vAnchor="page" w:hAnchor="page" w:x="5729" w:y="9152"/>
        <w:shd w:val="clear" w:color="auto" w:fill="auto"/>
        <w:tabs>
          <w:tab w:val="left" w:leader="hyphen" w:pos="360"/>
        </w:tabs>
        <w:spacing w:line="200" w:lineRule="exact"/>
      </w:pPr>
      <w:r>
        <w:tab/>
      </w:r>
    </w:p>
    <w:p w:rsidR="000721A1" w:rsidRDefault="000721A1" w:rsidP="000721A1">
      <w:pPr>
        <w:pStyle w:val="60"/>
        <w:framePr w:w="878" w:h="179" w:hRule="exact" w:wrap="around" w:vAnchor="page" w:hAnchor="page" w:x="5729" w:y="9575"/>
        <w:shd w:val="clear" w:color="auto" w:fill="auto"/>
        <w:spacing w:line="150" w:lineRule="exact"/>
      </w:pPr>
      <w:r>
        <w:t>36</w:t>
      </w:r>
    </w:p>
    <w:p w:rsidR="00D75F7D" w:rsidRDefault="000721A1" w:rsidP="000721A1">
      <w:pPr>
        <w:rPr>
          <w:noProof/>
          <w:lang w:eastAsia="ru-RU"/>
        </w:rPr>
      </w:pPr>
      <w:r w:rsidRPr="00E84F10">
        <w:rPr>
          <w:rStyle w:val="34pt0pt"/>
          <w:b/>
          <w:color w:val="0070C0"/>
        </w:rPr>
        <w:t>- ______________</w:t>
      </w:r>
      <w:r w:rsidRPr="00E84F10">
        <w:rPr>
          <w:rStyle w:val="34pt0pt"/>
          <w:color w:val="0070C0"/>
        </w:rPr>
        <w:t xml:space="preserve"> </w:t>
      </w:r>
      <w:r>
        <w:t>водопровод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 wp14:anchorId="2062EABB" wp14:editId="0DD3DEA1">
            <wp:simplePos x="0" y="0"/>
            <wp:positionH relativeFrom="page">
              <wp:posOffset>1452245</wp:posOffset>
            </wp:positionH>
            <wp:positionV relativeFrom="page">
              <wp:posOffset>1139825</wp:posOffset>
            </wp:positionV>
            <wp:extent cx="8497570" cy="4730750"/>
            <wp:effectExtent l="0" t="0" r="0" b="0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570" cy="473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F7D">
        <w:rPr>
          <w:noProof/>
          <w:lang w:eastAsia="ru-RU"/>
        </w:rPr>
        <w:t xml:space="preserve">                       </w:t>
      </w:r>
    </w:p>
    <w:p w:rsidR="00D75F7D" w:rsidRDefault="00D75F7D" w:rsidP="00D75F7D">
      <w:pPr>
        <w:pStyle w:val="13"/>
        <w:shd w:val="clear" w:color="auto" w:fill="auto"/>
        <w:spacing w:after="0"/>
        <w:ind w:right="40"/>
        <w:rPr>
          <w:rStyle w:val="0pt"/>
          <w:i w:val="0"/>
        </w:rPr>
        <w:sectPr w:rsidR="00D75F7D" w:rsidSect="000721A1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D75F7D" w:rsidRDefault="00D75F7D" w:rsidP="00D75F7D">
      <w:pPr>
        <w:pStyle w:val="13"/>
        <w:shd w:val="clear" w:color="auto" w:fill="auto"/>
        <w:spacing w:after="0"/>
        <w:ind w:right="40"/>
        <w:rPr>
          <w:i w:val="0"/>
          <w:sz w:val="36"/>
          <w:szCs w:val="36"/>
        </w:rPr>
      </w:pPr>
      <w:r w:rsidRPr="00D75F7D">
        <w:rPr>
          <w:rStyle w:val="0pt"/>
          <w:i w:val="0"/>
        </w:rPr>
        <w:lastRenderedPageBreak/>
        <w:t xml:space="preserve">СХЕМА </w:t>
      </w:r>
      <w:r w:rsidRPr="00D75F7D">
        <w:rPr>
          <w:i w:val="0"/>
          <w:sz w:val="36"/>
          <w:szCs w:val="36"/>
        </w:rPr>
        <w:t xml:space="preserve">водоснабжения </w:t>
      </w:r>
      <w:proofErr w:type="spellStart"/>
      <w:r w:rsidRPr="00D75F7D">
        <w:rPr>
          <w:i w:val="0"/>
          <w:sz w:val="36"/>
          <w:szCs w:val="36"/>
        </w:rPr>
        <w:t>с.Белогорье</w:t>
      </w:r>
      <w:proofErr w:type="spellEnd"/>
    </w:p>
    <w:p w:rsidR="00D75F7D" w:rsidRDefault="00D75F7D" w:rsidP="00D75F7D">
      <w:pPr>
        <w:pStyle w:val="13"/>
        <w:shd w:val="clear" w:color="auto" w:fill="auto"/>
        <w:spacing w:after="0"/>
        <w:ind w:right="40"/>
        <w:rPr>
          <w:i w:val="0"/>
          <w:sz w:val="36"/>
          <w:szCs w:val="36"/>
        </w:rPr>
      </w:pPr>
    </w:p>
    <w:p w:rsidR="00D75F7D" w:rsidRDefault="00D75F7D" w:rsidP="00D75F7D">
      <w:pPr>
        <w:framePr w:wrap="none" w:vAnchor="page" w:hAnchor="page" w:x="1710" w:y="6360"/>
        <w:rPr>
          <w:sz w:val="2"/>
          <w:szCs w:val="2"/>
        </w:rPr>
      </w:pPr>
    </w:p>
    <w:p w:rsidR="00D75F7D" w:rsidRPr="00D75F7D" w:rsidRDefault="00D75F7D" w:rsidP="00D75F7D">
      <w:pPr>
        <w:pStyle w:val="13"/>
        <w:shd w:val="clear" w:color="auto" w:fill="auto"/>
        <w:spacing w:after="0"/>
        <w:ind w:right="40"/>
        <w:rPr>
          <w:i w:val="0"/>
          <w:sz w:val="36"/>
          <w:szCs w:val="36"/>
        </w:rPr>
      </w:pPr>
    </w:p>
    <w:p w:rsidR="000721A1" w:rsidRPr="00D75F7D" w:rsidRDefault="00D75F7D" w:rsidP="000721A1">
      <w:pPr>
        <w:rPr>
          <w:noProof/>
          <w:lang w:eastAsia="ru-RU"/>
        </w:rPr>
      </w:pPr>
      <w:r w:rsidRPr="00D75F7D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5112692" wp14:editId="2E01B7DC">
            <wp:extent cx="3324225" cy="3305175"/>
            <wp:effectExtent l="0" t="0" r="9525" b="9525"/>
            <wp:docPr id="4" name="Рисунок 4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 w:rsidP="00D75F7D">
      <w:pPr>
        <w:pStyle w:val="12"/>
        <w:framePr w:w="9398" w:h="1850" w:hRule="exact" w:wrap="around" w:vAnchor="page" w:hAnchor="page" w:x="1621" w:y="751"/>
        <w:shd w:val="clear" w:color="auto" w:fill="auto"/>
        <w:tabs>
          <w:tab w:val="right" w:pos="6562"/>
        </w:tabs>
        <w:spacing w:after="178" w:line="680" w:lineRule="exact"/>
        <w:ind w:left="1820"/>
      </w:pPr>
      <w:r>
        <w:tab/>
      </w:r>
    </w:p>
    <w:p w:rsidR="00D75F7D" w:rsidRDefault="00D75F7D" w:rsidP="00D75F7D">
      <w:pPr>
        <w:pStyle w:val="24"/>
        <w:framePr w:w="9398" w:h="1850" w:hRule="exact" w:wrap="around" w:vAnchor="page" w:hAnchor="page" w:x="1621" w:y="751"/>
        <w:shd w:val="clear" w:color="auto" w:fill="auto"/>
        <w:spacing w:before="0" w:after="58" w:line="360" w:lineRule="exact"/>
        <w:ind w:left="4420"/>
      </w:pPr>
      <w:bookmarkStart w:id="31" w:name="bookmark1"/>
      <w:r>
        <w:t>СХЕМА</w:t>
      </w:r>
      <w:bookmarkEnd w:id="31"/>
    </w:p>
    <w:p w:rsidR="00D75F7D" w:rsidRDefault="00D75F7D" w:rsidP="00D75F7D">
      <w:pPr>
        <w:pStyle w:val="30"/>
        <w:framePr w:w="9398" w:h="1850" w:hRule="exact" w:wrap="around" w:vAnchor="page" w:hAnchor="page" w:x="1621" w:y="751"/>
        <w:shd w:val="clear" w:color="auto" w:fill="auto"/>
        <w:spacing w:before="0" w:after="0" w:line="360" w:lineRule="exact"/>
        <w:ind w:left="2600"/>
      </w:pPr>
      <w:bookmarkStart w:id="32" w:name="bookmark2"/>
      <w:r>
        <w:t xml:space="preserve">водоснабжения </w:t>
      </w:r>
      <w:proofErr w:type="spellStart"/>
      <w:r>
        <w:t>с.Белогорье</w:t>
      </w:r>
      <w:bookmarkEnd w:id="32"/>
      <w:proofErr w:type="spellEnd"/>
    </w:p>
    <w:p w:rsidR="00D75F7D" w:rsidRDefault="00D75F7D">
      <w:pPr>
        <w:rPr>
          <w:noProof/>
          <w:lang w:eastAsia="ru-RU"/>
        </w:rPr>
      </w:pPr>
    </w:p>
    <w:p w:rsidR="00D75F7D" w:rsidRDefault="00D75F7D">
      <w:pPr>
        <w:rPr>
          <w:noProof/>
          <w:lang w:eastAsia="ru-RU"/>
        </w:rPr>
      </w:pPr>
    </w:p>
    <w:p w:rsidR="00D75F7D" w:rsidRDefault="00D75F7D" w:rsidP="00D75F7D">
      <w:pPr>
        <w:framePr w:wrap="none" w:vAnchor="page" w:hAnchor="page" w:x="3672" w:y="4260"/>
        <w:rPr>
          <w:sz w:val="2"/>
          <w:szCs w:val="2"/>
        </w:rPr>
      </w:pPr>
    </w:p>
    <w:p w:rsidR="00D75F7D" w:rsidRPr="00E21184" w:rsidRDefault="00D75F7D" w:rsidP="00D75F7D">
      <w:pPr>
        <w:pStyle w:val="40"/>
        <w:framePr w:wrap="around" w:vAnchor="page" w:hAnchor="page" w:x="3125" w:y="9024"/>
        <w:shd w:val="clear" w:color="auto" w:fill="auto"/>
        <w:spacing w:line="230" w:lineRule="exact"/>
        <w:rPr>
          <w:b w:val="0"/>
        </w:rPr>
      </w:pPr>
      <w:bookmarkStart w:id="33" w:name="bookmark3"/>
      <w:r w:rsidRPr="00E21184">
        <w:rPr>
          <w:rStyle w:val="4Arial"/>
        </w:rPr>
        <w:t xml:space="preserve">Условные </w:t>
      </w:r>
      <w:r w:rsidRPr="00E21184">
        <w:rPr>
          <w:b w:val="0"/>
        </w:rPr>
        <w:t>обозначения:</w:t>
      </w:r>
      <w:bookmarkEnd w:id="33"/>
    </w:p>
    <w:p w:rsidR="00D75F7D" w:rsidRDefault="00D75F7D" w:rsidP="00D75F7D">
      <w:pPr>
        <w:pStyle w:val="22"/>
        <w:framePr w:w="432" w:h="599" w:hRule="exact" w:wrap="around" w:vAnchor="page" w:hAnchor="page" w:x="3235" w:y="10316"/>
        <w:shd w:val="clear" w:color="auto" w:fill="auto"/>
        <w:spacing w:after="0" w:line="320" w:lineRule="exact"/>
      </w:pPr>
    </w:p>
    <w:p w:rsidR="00D75F7D" w:rsidRDefault="00D75F7D" w:rsidP="00D75F7D">
      <w:pPr>
        <w:pStyle w:val="32"/>
        <w:framePr w:w="432" w:h="599" w:hRule="exact" w:wrap="around" w:vAnchor="page" w:hAnchor="page" w:x="3235" w:y="10316"/>
        <w:shd w:val="clear" w:color="auto" w:fill="auto"/>
        <w:spacing w:before="0" w:line="180" w:lineRule="exact"/>
        <w:ind w:left="14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  <w:r w:rsidRPr="00E21184">
        <w:rPr>
          <w:b/>
          <w:color w:val="0070C0"/>
        </w:rPr>
        <w:t>_______</w:t>
      </w:r>
      <w:r>
        <w:t>водопровод</w:t>
      </w: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EB6E35">
      <w:pPr>
        <w:pStyle w:val="13"/>
        <w:framePr w:w="2045" w:h="1544" w:hRule="exact" w:wrap="around" w:vAnchor="page" w:hAnchor="page" w:x="3226" w:y="9496"/>
        <w:shd w:val="clear" w:color="auto" w:fill="auto"/>
        <w:spacing w:after="0"/>
        <w:ind w:right="620"/>
      </w:pPr>
      <w:r>
        <w:rPr>
          <w:rStyle w:val="0pt"/>
        </w:rPr>
        <w:t xml:space="preserve">СХЕМА </w:t>
      </w:r>
      <w:r>
        <w:rPr>
          <w:color w:val="000000"/>
          <w:lang w:eastAsia="ru-RU" w:bidi="ru-RU"/>
        </w:rPr>
        <w:t xml:space="preserve">водоснабжения </w:t>
      </w:r>
      <w:proofErr w:type="spellStart"/>
      <w:r>
        <w:rPr>
          <w:color w:val="000000"/>
          <w:lang w:eastAsia="ru-RU" w:bidi="ru-RU"/>
        </w:rPr>
        <w:t>с.В.Карабут</w:t>
      </w:r>
      <w:proofErr w:type="spellEnd"/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EB6E35" w:rsidRDefault="00EB6E35" w:rsidP="00EB6E35">
      <w:pPr>
        <w:pStyle w:val="13"/>
        <w:framePr w:w="2045" w:h="1544" w:hRule="exact" w:wrap="around" w:vAnchor="page" w:hAnchor="page" w:x="3226" w:y="9496"/>
        <w:shd w:val="clear" w:color="auto" w:fill="auto"/>
        <w:spacing w:after="0"/>
        <w:ind w:right="620"/>
      </w:pPr>
      <w:r>
        <w:rPr>
          <w:rStyle w:val="0pt"/>
        </w:rPr>
        <w:t xml:space="preserve">СХЕМА </w:t>
      </w:r>
      <w:r>
        <w:rPr>
          <w:color w:val="000000"/>
          <w:lang w:eastAsia="ru-RU" w:bidi="ru-RU"/>
        </w:rPr>
        <w:t xml:space="preserve">водоснабжения </w:t>
      </w:r>
      <w:proofErr w:type="spellStart"/>
      <w:r>
        <w:rPr>
          <w:color w:val="000000"/>
          <w:lang w:eastAsia="ru-RU" w:bidi="ru-RU"/>
        </w:rPr>
        <w:t>с.В.Карабут</w:t>
      </w:r>
      <w:proofErr w:type="spellEnd"/>
    </w:p>
    <w:p w:rsidR="00EB6E35" w:rsidRDefault="00EB6E35" w:rsidP="00EB6E35">
      <w:pPr>
        <w:pStyle w:val="13"/>
        <w:framePr w:w="2045" w:h="1544" w:hRule="exact" w:wrap="around" w:vAnchor="page" w:hAnchor="page" w:x="3226" w:y="9496"/>
        <w:shd w:val="clear" w:color="auto" w:fill="auto"/>
        <w:spacing w:after="0"/>
        <w:ind w:right="620"/>
      </w:pPr>
      <w:r>
        <w:rPr>
          <w:rStyle w:val="0pt"/>
        </w:rPr>
        <w:t xml:space="preserve">СХЕМА </w:t>
      </w:r>
      <w:r>
        <w:rPr>
          <w:color w:val="000000"/>
          <w:lang w:eastAsia="ru-RU" w:bidi="ru-RU"/>
        </w:rPr>
        <w:t xml:space="preserve">водоснабжения </w:t>
      </w:r>
      <w:proofErr w:type="spellStart"/>
      <w:r>
        <w:rPr>
          <w:color w:val="000000"/>
          <w:lang w:eastAsia="ru-RU" w:bidi="ru-RU"/>
        </w:rPr>
        <w:t>с.В.Карабут</w:t>
      </w:r>
      <w:proofErr w:type="spellEnd"/>
    </w:p>
    <w:p w:rsidR="00EB6E35" w:rsidRDefault="00EB6E35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6C42D2" w:rsidRDefault="006C42D2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 w:rsidP="00D75F7D">
      <w:pPr>
        <w:pStyle w:val="13"/>
        <w:framePr w:w="2045" w:h="1544" w:hRule="exact" w:wrap="around" w:vAnchor="page" w:hAnchor="page" w:x="3226" w:y="9496"/>
        <w:shd w:val="clear" w:color="auto" w:fill="auto"/>
        <w:spacing w:after="115" w:line="180" w:lineRule="exact"/>
        <w:ind w:left="120"/>
      </w:pPr>
    </w:p>
    <w:p w:rsidR="00D75F7D" w:rsidRDefault="00D75F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E55153" wp14:editId="046DCF32">
            <wp:extent cx="5953125" cy="2543175"/>
            <wp:effectExtent l="0" t="0" r="9525" b="9525"/>
            <wp:docPr id="5" name="Рисунок 5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35" w:rsidRDefault="00EB6E35">
      <w:pPr>
        <w:rPr>
          <w:noProof/>
          <w:lang w:eastAsia="ru-RU"/>
        </w:rPr>
      </w:pPr>
    </w:p>
    <w:p w:rsidR="00EB6E35" w:rsidRDefault="00EB6E35">
      <w:pPr>
        <w:rPr>
          <w:noProof/>
          <w:lang w:eastAsia="ru-RU"/>
        </w:rPr>
      </w:pPr>
    </w:p>
    <w:p w:rsidR="00EB6E35" w:rsidRDefault="00EB6E35">
      <w:pPr>
        <w:rPr>
          <w:noProof/>
          <w:lang w:eastAsia="ru-RU"/>
        </w:rPr>
      </w:pPr>
    </w:p>
    <w:p w:rsidR="00EB6E35" w:rsidRDefault="00EB6E35">
      <w:pPr>
        <w:rPr>
          <w:noProof/>
          <w:lang w:eastAsia="ru-RU"/>
        </w:rPr>
      </w:pPr>
    </w:p>
    <w:p w:rsidR="00EB6E35" w:rsidRDefault="00EB6E35">
      <w:pPr>
        <w:rPr>
          <w:noProof/>
          <w:lang w:eastAsia="ru-RU"/>
        </w:rPr>
      </w:pPr>
    </w:p>
    <w:p w:rsidR="00EB6E35" w:rsidRDefault="00EB6E35">
      <w:pPr>
        <w:rPr>
          <w:noProof/>
          <w:lang w:eastAsia="ru-RU"/>
        </w:rPr>
      </w:pPr>
    </w:p>
    <w:p w:rsidR="00EB6E35" w:rsidRDefault="00EB6E35">
      <w:pPr>
        <w:rPr>
          <w:noProof/>
          <w:lang w:eastAsia="ru-RU"/>
        </w:rPr>
      </w:pPr>
    </w:p>
    <w:p w:rsidR="00EB6E35" w:rsidRDefault="00EB6E35" w:rsidP="00EB6E35">
      <w:pPr>
        <w:pStyle w:val="13"/>
        <w:shd w:val="clear" w:color="auto" w:fill="auto"/>
        <w:spacing w:after="0"/>
        <w:ind w:right="620"/>
        <w:rPr>
          <w:rStyle w:val="0pt"/>
        </w:rPr>
      </w:pPr>
    </w:p>
    <w:p w:rsidR="00EB6E35" w:rsidRDefault="00EB6E35" w:rsidP="00EB6E35">
      <w:pPr>
        <w:pStyle w:val="13"/>
        <w:shd w:val="clear" w:color="auto" w:fill="auto"/>
        <w:spacing w:after="0"/>
        <w:ind w:right="620"/>
        <w:rPr>
          <w:rStyle w:val="0pt"/>
        </w:rPr>
      </w:pPr>
    </w:p>
    <w:p w:rsidR="00EB6E35" w:rsidRDefault="00EB6E35" w:rsidP="00EB6E35">
      <w:pPr>
        <w:pStyle w:val="13"/>
        <w:shd w:val="clear" w:color="auto" w:fill="auto"/>
        <w:spacing w:after="0"/>
        <w:ind w:right="620"/>
        <w:rPr>
          <w:rStyle w:val="0pt"/>
        </w:rPr>
      </w:pPr>
    </w:p>
    <w:p w:rsidR="00EB6E35" w:rsidRDefault="00EB6E35" w:rsidP="00EB6E35">
      <w:pPr>
        <w:pStyle w:val="13"/>
        <w:shd w:val="clear" w:color="auto" w:fill="auto"/>
        <w:spacing w:after="0"/>
        <w:ind w:right="620"/>
        <w:rPr>
          <w:rStyle w:val="0pt"/>
        </w:rPr>
      </w:pPr>
    </w:p>
    <w:p w:rsidR="00EB6E35" w:rsidRDefault="00EB6E35" w:rsidP="00EB6E35">
      <w:pPr>
        <w:pStyle w:val="13"/>
        <w:shd w:val="clear" w:color="auto" w:fill="auto"/>
        <w:spacing w:after="0"/>
        <w:ind w:right="620"/>
        <w:rPr>
          <w:i w:val="0"/>
          <w:color w:val="000000"/>
          <w:sz w:val="36"/>
          <w:szCs w:val="36"/>
          <w:lang w:eastAsia="ru-RU" w:bidi="ru-RU"/>
        </w:rPr>
      </w:pPr>
      <w:r w:rsidRPr="00EB6E35">
        <w:rPr>
          <w:rStyle w:val="0pt"/>
          <w:i w:val="0"/>
        </w:rPr>
        <w:lastRenderedPageBreak/>
        <w:t xml:space="preserve">СХЕМА </w:t>
      </w:r>
      <w:r w:rsidRPr="00EB6E35">
        <w:rPr>
          <w:i w:val="0"/>
          <w:color w:val="000000"/>
          <w:sz w:val="36"/>
          <w:szCs w:val="36"/>
          <w:lang w:eastAsia="ru-RU" w:bidi="ru-RU"/>
        </w:rPr>
        <w:t xml:space="preserve">водоснабжения </w:t>
      </w:r>
      <w:proofErr w:type="spellStart"/>
      <w:r w:rsidRPr="00EB6E35">
        <w:rPr>
          <w:i w:val="0"/>
          <w:color w:val="000000"/>
          <w:sz w:val="36"/>
          <w:szCs w:val="36"/>
          <w:lang w:eastAsia="ru-RU" w:bidi="ru-RU"/>
        </w:rPr>
        <w:t>с.В.Карабут</w:t>
      </w:r>
      <w:proofErr w:type="spellEnd"/>
    </w:p>
    <w:p w:rsidR="00EB6E35" w:rsidRDefault="00EB6E35" w:rsidP="00EB6E35">
      <w:pPr>
        <w:pStyle w:val="13"/>
        <w:shd w:val="clear" w:color="auto" w:fill="auto"/>
        <w:spacing w:after="0"/>
        <w:ind w:right="620"/>
        <w:rPr>
          <w:i w:val="0"/>
          <w:color w:val="000000"/>
          <w:sz w:val="36"/>
          <w:szCs w:val="36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5ED304A1" wp14:editId="60656CAD">
            <wp:extent cx="1666875" cy="1533525"/>
            <wp:effectExtent l="0" t="0" r="9525" b="9525"/>
            <wp:docPr id="6" name="Рисунок 6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63500" distR="63500" simplePos="0" relativeHeight="251665408" behindDoc="1" locked="0" layoutInCell="1" allowOverlap="1" wp14:anchorId="122447B4" wp14:editId="14DF813C">
            <wp:simplePos x="0" y="0"/>
            <wp:positionH relativeFrom="page">
              <wp:posOffset>5679440</wp:posOffset>
            </wp:positionH>
            <wp:positionV relativeFrom="page">
              <wp:posOffset>4790440</wp:posOffset>
            </wp:positionV>
            <wp:extent cx="583565" cy="411480"/>
            <wp:effectExtent l="0" t="0" r="6985" b="7620"/>
            <wp:wrapNone/>
            <wp:docPr id="10" name="Рисунок 10" descr="C:\Users\User\AppData\Local\Temp\FineReader11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63500" distR="63500" simplePos="0" relativeHeight="251664384" behindDoc="1" locked="0" layoutInCell="1" allowOverlap="1" wp14:anchorId="5D6DA127" wp14:editId="51CC4483">
            <wp:simplePos x="0" y="0"/>
            <wp:positionH relativeFrom="page">
              <wp:posOffset>5679440</wp:posOffset>
            </wp:positionH>
            <wp:positionV relativeFrom="page">
              <wp:posOffset>4790440</wp:posOffset>
            </wp:positionV>
            <wp:extent cx="583565" cy="411480"/>
            <wp:effectExtent l="0" t="0" r="6985" b="7620"/>
            <wp:wrapNone/>
            <wp:docPr id="9" name="Рисунок 9" descr="C:\Users\User\AppData\Local\Temp\FineReader11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63500" distR="63500" simplePos="0" relativeHeight="251663360" behindDoc="1" locked="0" layoutInCell="1" allowOverlap="1" wp14:anchorId="246D2C49" wp14:editId="0B48A611">
            <wp:simplePos x="0" y="0"/>
            <wp:positionH relativeFrom="page">
              <wp:posOffset>5679440</wp:posOffset>
            </wp:positionH>
            <wp:positionV relativeFrom="page">
              <wp:posOffset>4790440</wp:posOffset>
            </wp:positionV>
            <wp:extent cx="583565" cy="411480"/>
            <wp:effectExtent l="0" t="0" r="6985" b="7620"/>
            <wp:wrapNone/>
            <wp:docPr id="8" name="Рисунок 8" descr="C:\Users\User\AppData\Local\Temp\FineReader11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35" w:rsidRDefault="00EB6E35" w:rsidP="00EB6E35">
      <w:pPr>
        <w:framePr w:wrap="none" w:vAnchor="page" w:hAnchor="page" w:x="2670" w:y="5476"/>
        <w:rPr>
          <w:sz w:val="2"/>
          <w:szCs w:val="2"/>
        </w:rPr>
      </w:pPr>
    </w:p>
    <w:p w:rsidR="00EB6E35" w:rsidRPr="00EB6E35" w:rsidRDefault="00EB6E35" w:rsidP="00EB6E35">
      <w:pPr>
        <w:pStyle w:val="13"/>
        <w:shd w:val="clear" w:color="auto" w:fill="auto"/>
        <w:spacing w:after="0"/>
        <w:ind w:right="620"/>
        <w:rPr>
          <w:i w:val="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64AAA7" wp14:editId="37F38F07">
            <wp:simplePos x="0" y="0"/>
            <wp:positionH relativeFrom="column">
              <wp:posOffset>1285875</wp:posOffset>
            </wp:positionH>
            <wp:positionV relativeFrom="paragraph">
              <wp:posOffset>234315</wp:posOffset>
            </wp:positionV>
            <wp:extent cx="5229225" cy="5905500"/>
            <wp:effectExtent l="0" t="0" r="9525" b="0"/>
            <wp:wrapSquare wrapText="bothSides"/>
            <wp:docPr id="7" name="Рисунок 7" descr="C:\Users\User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E35" w:rsidRDefault="00EB6E35">
      <w:pPr>
        <w:rPr>
          <w:noProof/>
          <w:lang w:eastAsia="ru-RU"/>
        </w:rPr>
      </w:pPr>
    </w:p>
    <w:p w:rsidR="00EB6E35" w:rsidRDefault="00EB6E35" w:rsidP="00EB6E35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EB6E35" w:rsidRPr="00D75F7D" w:rsidRDefault="00EB6E35">
      <w:pPr>
        <w:rPr>
          <w:noProof/>
          <w:lang w:eastAsia="ru-RU"/>
        </w:rPr>
      </w:pPr>
    </w:p>
    <w:sectPr w:rsidR="00EB6E35" w:rsidRPr="00D75F7D" w:rsidSect="00D75F7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2B" w:rsidRDefault="00D7522B">
      <w:pPr>
        <w:spacing w:after="0" w:line="240" w:lineRule="auto"/>
      </w:pPr>
      <w:r>
        <w:separator/>
      </w:r>
    </w:p>
  </w:endnote>
  <w:endnote w:type="continuationSeparator" w:id="0">
    <w:p w:rsidR="00D7522B" w:rsidRDefault="00D7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206030504050203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1F" w:rsidRDefault="00D752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1F" w:rsidRDefault="00D752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1F" w:rsidRDefault="00D752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2B" w:rsidRDefault="00D7522B">
      <w:pPr>
        <w:spacing w:after="0" w:line="240" w:lineRule="auto"/>
      </w:pPr>
      <w:r>
        <w:separator/>
      </w:r>
    </w:p>
  </w:footnote>
  <w:footnote w:type="continuationSeparator" w:id="0">
    <w:p w:rsidR="00D7522B" w:rsidRDefault="00D7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1F" w:rsidRDefault="00D752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1F" w:rsidRDefault="00D7522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1F" w:rsidRDefault="00D752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46C"/>
    <w:multiLevelType w:val="multilevel"/>
    <w:tmpl w:val="376EC9E8"/>
    <w:lvl w:ilvl="0">
      <w:start w:val="1"/>
      <w:numFmt w:val="decimal"/>
      <w:lvlText w:val="%1."/>
      <w:lvlJc w:val="left"/>
      <w:pPr>
        <w:ind w:left="2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" w:hanging="5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A2A1234"/>
    <w:multiLevelType w:val="hybridMultilevel"/>
    <w:tmpl w:val="31EA365A"/>
    <w:lvl w:ilvl="0" w:tplc="820696F2">
      <w:numFmt w:val="bullet"/>
      <w:lvlText w:val="-"/>
      <w:lvlJc w:val="left"/>
      <w:pPr>
        <w:ind w:left="215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22EED6">
      <w:numFmt w:val="bullet"/>
      <w:lvlText w:val="•"/>
      <w:lvlJc w:val="left"/>
      <w:pPr>
        <w:ind w:left="1252" w:hanging="165"/>
      </w:pPr>
      <w:rPr>
        <w:rFonts w:hint="default"/>
        <w:lang w:val="ru-RU" w:eastAsia="en-US" w:bidi="ar-SA"/>
      </w:rPr>
    </w:lvl>
    <w:lvl w:ilvl="2" w:tplc="1FEAA998">
      <w:numFmt w:val="bullet"/>
      <w:lvlText w:val="•"/>
      <w:lvlJc w:val="left"/>
      <w:pPr>
        <w:ind w:left="2285" w:hanging="165"/>
      </w:pPr>
      <w:rPr>
        <w:rFonts w:hint="default"/>
        <w:lang w:val="ru-RU" w:eastAsia="en-US" w:bidi="ar-SA"/>
      </w:rPr>
    </w:lvl>
    <w:lvl w:ilvl="3" w:tplc="D4488D6E">
      <w:numFmt w:val="bullet"/>
      <w:lvlText w:val="•"/>
      <w:lvlJc w:val="left"/>
      <w:pPr>
        <w:ind w:left="3317" w:hanging="165"/>
      </w:pPr>
      <w:rPr>
        <w:rFonts w:hint="default"/>
        <w:lang w:val="ru-RU" w:eastAsia="en-US" w:bidi="ar-SA"/>
      </w:rPr>
    </w:lvl>
    <w:lvl w:ilvl="4" w:tplc="15E691A8">
      <w:numFmt w:val="bullet"/>
      <w:lvlText w:val="•"/>
      <w:lvlJc w:val="left"/>
      <w:pPr>
        <w:ind w:left="4350" w:hanging="165"/>
      </w:pPr>
      <w:rPr>
        <w:rFonts w:hint="default"/>
        <w:lang w:val="ru-RU" w:eastAsia="en-US" w:bidi="ar-SA"/>
      </w:rPr>
    </w:lvl>
    <w:lvl w:ilvl="5" w:tplc="77905DA8">
      <w:numFmt w:val="bullet"/>
      <w:lvlText w:val="•"/>
      <w:lvlJc w:val="left"/>
      <w:pPr>
        <w:ind w:left="5383" w:hanging="165"/>
      </w:pPr>
      <w:rPr>
        <w:rFonts w:hint="default"/>
        <w:lang w:val="ru-RU" w:eastAsia="en-US" w:bidi="ar-SA"/>
      </w:rPr>
    </w:lvl>
    <w:lvl w:ilvl="6" w:tplc="699031AE">
      <w:numFmt w:val="bullet"/>
      <w:lvlText w:val="•"/>
      <w:lvlJc w:val="left"/>
      <w:pPr>
        <w:ind w:left="6415" w:hanging="165"/>
      </w:pPr>
      <w:rPr>
        <w:rFonts w:hint="default"/>
        <w:lang w:val="ru-RU" w:eastAsia="en-US" w:bidi="ar-SA"/>
      </w:rPr>
    </w:lvl>
    <w:lvl w:ilvl="7" w:tplc="62B88970">
      <w:numFmt w:val="bullet"/>
      <w:lvlText w:val="•"/>
      <w:lvlJc w:val="left"/>
      <w:pPr>
        <w:ind w:left="7448" w:hanging="165"/>
      </w:pPr>
      <w:rPr>
        <w:rFonts w:hint="default"/>
        <w:lang w:val="ru-RU" w:eastAsia="en-US" w:bidi="ar-SA"/>
      </w:rPr>
    </w:lvl>
    <w:lvl w:ilvl="8" w:tplc="F4B45C50">
      <w:numFmt w:val="bullet"/>
      <w:lvlText w:val="•"/>
      <w:lvlJc w:val="left"/>
      <w:pPr>
        <w:ind w:left="8481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0CD46176"/>
    <w:multiLevelType w:val="multilevel"/>
    <w:tmpl w:val="4E3A7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" w:hanging="2160"/>
      </w:pPr>
      <w:rPr>
        <w:rFonts w:hint="default"/>
      </w:rPr>
    </w:lvl>
  </w:abstractNum>
  <w:abstractNum w:abstractNumId="3" w15:restartNumberingAfterBreak="0">
    <w:nsid w:val="106F30F3"/>
    <w:multiLevelType w:val="hybridMultilevel"/>
    <w:tmpl w:val="DEF26B72"/>
    <w:lvl w:ilvl="0" w:tplc="56A08BD8">
      <w:start w:val="1"/>
      <w:numFmt w:val="decimal"/>
      <w:lvlText w:val="%1."/>
      <w:lvlJc w:val="left"/>
      <w:pPr>
        <w:ind w:left="783" w:hanging="5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8CA44">
      <w:numFmt w:val="bullet"/>
      <w:lvlText w:val="-"/>
      <w:lvlJc w:val="left"/>
      <w:pPr>
        <w:ind w:left="215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3DCF772">
      <w:numFmt w:val="bullet"/>
      <w:lvlText w:val="-"/>
      <w:lvlJc w:val="left"/>
      <w:pPr>
        <w:ind w:left="215" w:hanging="1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76EAD5E">
      <w:numFmt w:val="bullet"/>
      <w:lvlText w:val="•"/>
      <w:lvlJc w:val="left"/>
      <w:pPr>
        <w:ind w:left="2950" w:hanging="171"/>
      </w:pPr>
      <w:rPr>
        <w:rFonts w:hint="default"/>
        <w:lang w:val="ru-RU" w:eastAsia="en-US" w:bidi="ar-SA"/>
      </w:rPr>
    </w:lvl>
    <w:lvl w:ilvl="4" w:tplc="89FC31E8">
      <w:numFmt w:val="bullet"/>
      <w:lvlText w:val="•"/>
      <w:lvlJc w:val="left"/>
      <w:pPr>
        <w:ind w:left="4035" w:hanging="171"/>
      </w:pPr>
      <w:rPr>
        <w:rFonts w:hint="default"/>
        <w:lang w:val="ru-RU" w:eastAsia="en-US" w:bidi="ar-SA"/>
      </w:rPr>
    </w:lvl>
    <w:lvl w:ilvl="5" w:tplc="207C7E4A">
      <w:numFmt w:val="bullet"/>
      <w:lvlText w:val="•"/>
      <w:lvlJc w:val="left"/>
      <w:pPr>
        <w:ind w:left="5120" w:hanging="171"/>
      </w:pPr>
      <w:rPr>
        <w:rFonts w:hint="default"/>
        <w:lang w:val="ru-RU" w:eastAsia="en-US" w:bidi="ar-SA"/>
      </w:rPr>
    </w:lvl>
    <w:lvl w:ilvl="6" w:tplc="65E2167A">
      <w:numFmt w:val="bullet"/>
      <w:lvlText w:val="•"/>
      <w:lvlJc w:val="left"/>
      <w:pPr>
        <w:ind w:left="6205" w:hanging="171"/>
      </w:pPr>
      <w:rPr>
        <w:rFonts w:hint="default"/>
        <w:lang w:val="ru-RU" w:eastAsia="en-US" w:bidi="ar-SA"/>
      </w:rPr>
    </w:lvl>
    <w:lvl w:ilvl="7" w:tplc="BF6894A8">
      <w:numFmt w:val="bullet"/>
      <w:lvlText w:val="•"/>
      <w:lvlJc w:val="left"/>
      <w:pPr>
        <w:ind w:left="7290" w:hanging="171"/>
      </w:pPr>
      <w:rPr>
        <w:rFonts w:hint="default"/>
        <w:lang w:val="ru-RU" w:eastAsia="en-US" w:bidi="ar-SA"/>
      </w:rPr>
    </w:lvl>
    <w:lvl w:ilvl="8" w:tplc="74F67674">
      <w:numFmt w:val="bullet"/>
      <w:lvlText w:val="•"/>
      <w:lvlJc w:val="left"/>
      <w:pPr>
        <w:ind w:left="8376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31BA6935"/>
    <w:multiLevelType w:val="hybridMultilevel"/>
    <w:tmpl w:val="32B8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238C"/>
    <w:multiLevelType w:val="multilevel"/>
    <w:tmpl w:val="C1381A28"/>
    <w:lvl w:ilvl="0">
      <w:start w:val="1"/>
      <w:numFmt w:val="decimal"/>
      <w:lvlText w:val="%1"/>
      <w:lvlJc w:val="left"/>
      <w:pPr>
        <w:ind w:left="215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" w:hanging="4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5" w:hanging="65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7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57"/>
      </w:pPr>
      <w:rPr>
        <w:rFonts w:hint="default"/>
        <w:lang w:val="ru-RU" w:eastAsia="en-US" w:bidi="ar-SA"/>
      </w:rPr>
    </w:lvl>
  </w:abstractNum>
  <w:abstractNum w:abstractNumId="6" w15:restartNumberingAfterBreak="0">
    <w:nsid w:val="42DA54F8"/>
    <w:multiLevelType w:val="hybridMultilevel"/>
    <w:tmpl w:val="DEF26B72"/>
    <w:lvl w:ilvl="0" w:tplc="56A08BD8">
      <w:start w:val="1"/>
      <w:numFmt w:val="decimal"/>
      <w:lvlText w:val="%1."/>
      <w:lvlJc w:val="left"/>
      <w:pPr>
        <w:ind w:left="783" w:hanging="5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8CA44">
      <w:numFmt w:val="bullet"/>
      <w:lvlText w:val="-"/>
      <w:lvlJc w:val="left"/>
      <w:pPr>
        <w:ind w:left="215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3DCF772">
      <w:numFmt w:val="bullet"/>
      <w:lvlText w:val="-"/>
      <w:lvlJc w:val="left"/>
      <w:pPr>
        <w:ind w:left="215" w:hanging="1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76EAD5E">
      <w:numFmt w:val="bullet"/>
      <w:lvlText w:val="•"/>
      <w:lvlJc w:val="left"/>
      <w:pPr>
        <w:ind w:left="2950" w:hanging="171"/>
      </w:pPr>
      <w:rPr>
        <w:rFonts w:hint="default"/>
        <w:lang w:val="ru-RU" w:eastAsia="en-US" w:bidi="ar-SA"/>
      </w:rPr>
    </w:lvl>
    <w:lvl w:ilvl="4" w:tplc="89FC31E8">
      <w:numFmt w:val="bullet"/>
      <w:lvlText w:val="•"/>
      <w:lvlJc w:val="left"/>
      <w:pPr>
        <w:ind w:left="4035" w:hanging="171"/>
      </w:pPr>
      <w:rPr>
        <w:rFonts w:hint="default"/>
        <w:lang w:val="ru-RU" w:eastAsia="en-US" w:bidi="ar-SA"/>
      </w:rPr>
    </w:lvl>
    <w:lvl w:ilvl="5" w:tplc="207C7E4A">
      <w:numFmt w:val="bullet"/>
      <w:lvlText w:val="•"/>
      <w:lvlJc w:val="left"/>
      <w:pPr>
        <w:ind w:left="5120" w:hanging="171"/>
      </w:pPr>
      <w:rPr>
        <w:rFonts w:hint="default"/>
        <w:lang w:val="ru-RU" w:eastAsia="en-US" w:bidi="ar-SA"/>
      </w:rPr>
    </w:lvl>
    <w:lvl w:ilvl="6" w:tplc="65E2167A">
      <w:numFmt w:val="bullet"/>
      <w:lvlText w:val="•"/>
      <w:lvlJc w:val="left"/>
      <w:pPr>
        <w:ind w:left="6205" w:hanging="171"/>
      </w:pPr>
      <w:rPr>
        <w:rFonts w:hint="default"/>
        <w:lang w:val="ru-RU" w:eastAsia="en-US" w:bidi="ar-SA"/>
      </w:rPr>
    </w:lvl>
    <w:lvl w:ilvl="7" w:tplc="BF6894A8">
      <w:numFmt w:val="bullet"/>
      <w:lvlText w:val="•"/>
      <w:lvlJc w:val="left"/>
      <w:pPr>
        <w:ind w:left="7290" w:hanging="171"/>
      </w:pPr>
      <w:rPr>
        <w:rFonts w:hint="default"/>
        <w:lang w:val="ru-RU" w:eastAsia="en-US" w:bidi="ar-SA"/>
      </w:rPr>
    </w:lvl>
    <w:lvl w:ilvl="8" w:tplc="74F67674">
      <w:numFmt w:val="bullet"/>
      <w:lvlText w:val="•"/>
      <w:lvlJc w:val="left"/>
      <w:pPr>
        <w:ind w:left="8376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4FB1009B"/>
    <w:multiLevelType w:val="multilevel"/>
    <w:tmpl w:val="159A2EC0"/>
    <w:lvl w:ilvl="0">
      <w:start w:val="4"/>
      <w:numFmt w:val="decimal"/>
      <w:lvlText w:val="%1"/>
      <w:lvlJc w:val="left"/>
      <w:pPr>
        <w:ind w:left="215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" w:hanging="4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53"/>
      </w:pPr>
      <w:rPr>
        <w:rFonts w:hint="default"/>
        <w:lang w:val="ru-RU" w:eastAsia="en-US" w:bidi="ar-SA"/>
      </w:rPr>
    </w:lvl>
  </w:abstractNum>
  <w:abstractNum w:abstractNumId="8" w15:restartNumberingAfterBreak="0">
    <w:nsid w:val="56AA0870"/>
    <w:multiLevelType w:val="hybridMultilevel"/>
    <w:tmpl w:val="B428F114"/>
    <w:lvl w:ilvl="0" w:tplc="0EA67B54">
      <w:numFmt w:val="bullet"/>
      <w:lvlText w:val="-"/>
      <w:lvlJc w:val="left"/>
      <w:pPr>
        <w:ind w:left="215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566126">
      <w:numFmt w:val="bullet"/>
      <w:lvlText w:val="•"/>
      <w:lvlJc w:val="left"/>
      <w:pPr>
        <w:ind w:left="1252" w:hanging="260"/>
      </w:pPr>
      <w:rPr>
        <w:rFonts w:hint="default"/>
        <w:lang w:val="ru-RU" w:eastAsia="en-US" w:bidi="ar-SA"/>
      </w:rPr>
    </w:lvl>
    <w:lvl w:ilvl="2" w:tplc="7F9C242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3" w:tplc="CEF88A4E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4" w:tplc="7384EC70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3FE490BC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1A34ADE2">
      <w:numFmt w:val="bullet"/>
      <w:lvlText w:val="•"/>
      <w:lvlJc w:val="left"/>
      <w:pPr>
        <w:ind w:left="6415" w:hanging="260"/>
      </w:pPr>
      <w:rPr>
        <w:rFonts w:hint="default"/>
        <w:lang w:val="ru-RU" w:eastAsia="en-US" w:bidi="ar-SA"/>
      </w:rPr>
    </w:lvl>
    <w:lvl w:ilvl="7" w:tplc="55C86C66">
      <w:numFmt w:val="bullet"/>
      <w:lvlText w:val="•"/>
      <w:lvlJc w:val="left"/>
      <w:pPr>
        <w:ind w:left="7448" w:hanging="260"/>
      </w:pPr>
      <w:rPr>
        <w:rFonts w:hint="default"/>
        <w:lang w:val="ru-RU" w:eastAsia="en-US" w:bidi="ar-SA"/>
      </w:rPr>
    </w:lvl>
    <w:lvl w:ilvl="8" w:tplc="E0048A2A">
      <w:numFmt w:val="bullet"/>
      <w:lvlText w:val="•"/>
      <w:lvlJc w:val="left"/>
      <w:pPr>
        <w:ind w:left="848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FC67986"/>
    <w:multiLevelType w:val="multilevel"/>
    <w:tmpl w:val="F3EEAFCC"/>
    <w:lvl w:ilvl="0">
      <w:start w:val="3"/>
      <w:numFmt w:val="decimal"/>
      <w:lvlText w:val="%1"/>
      <w:lvlJc w:val="left"/>
      <w:pPr>
        <w:ind w:left="215" w:hanging="4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5" w:hanging="43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74250854"/>
    <w:multiLevelType w:val="hybridMultilevel"/>
    <w:tmpl w:val="80F60524"/>
    <w:lvl w:ilvl="0" w:tplc="A12456AC">
      <w:numFmt w:val="bullet"/>
      <w:lvlText w:val="–"/>
      <w:lvlJc w:val="left"/>
      <w:pPr>
        <w:ind w:left="215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F08FFA">
      <w:numFmt w:val="bullet"/>
      <w:lvlText w:val="•"/>
      <w:lvlJc w:val="left"/>
      <w:pPr>
        <w:ind w:left="1252" w:hanging="210"/>
      </w:pPr>
      <w:rPr>
        <w:rFonts w:hint="default"/>
        <w:lang w:val="ru-RU" w:eastAsia="en-US" w:bidi="ar-SA"/>
      </w:rPr>
    </w:lvl>
    <w:lvl w:ilvl="2" w:tplc="CC8219E4">
      <w:numFmt w:val="bullet"/>
      <w:lvlText w:val="•"/>
      <w:lvlJc w:val="left"/>
      <w:pPr>
        <w:ind w:left="2285" w:hanging="210"/>
      </w:pPr>
      <w:rPr>
        <w:rFonts w:hint="default"/>
        <w:lang w:val="ru-RU" w:eastAsia="en-US" w:bidi="ar-SA"/>
      </w:rPr>
    </w:lvl>
    <w:lvl w:ilvl="3" w:tplc="9D123CB0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4" w:tplc="7A0EE71C">
      <w:numFmt w:val="bullet"/>
      <w:lvlText w:val="•"/>
      <w:lvlJc w:val="left"/>
      <w:pPr>
        <w:ind w:left="4350" w:hanging="210"/>
      </w:pPr>
      <w:rPr>
        <w:rFonts w:hint="default"/>
        <w:lang w:val="ru-RU" w:eastAsia="en-US" w:bidi="ar-SA"/>
      </w:rPr>
    </w:lvl>
    <w:lvl w:ilvl="5" w:tplc="D616B416">
      <w:numFmt w:val="bullet"/>
      <w:lvlText w:val="•"/>
      <w:lvlJc w:val="left"/>
      <w:pPr>
        <w:ind w:left="5383" w:hanging="210"/>
      </w:pPr>
      <w:rPr>
        <w:rFonts w:hint="default"/>
        <w:lang w:val="ru-RU" w:eastAsia="en-US" w:bidi="ar-SA"/>
      </w:rPr>
    </w:lvl>
    <w:lvl w:ilvl="6" w:tplc="37AE8B4C">
      <w:numFmt w:val="bullet"/>
      <w:lvlText w:val="•"/>
      <w:lvlJc w:val="left"/>
      <w:pPr>
        <w:ind w:left="6415" w:hanging="210"/>
      </w:pPr>
      <w:rPr>
        <w:rFonts w:hint="default"/>
        <w:lang w:val="ru-RU" w:eastAsia="en-US" w:bidi="ar-SA"/>
      </w:rPr>
    </w:lvl>
    <w:lvl w:ilvl="7" w:tplc="615A264A">
      <w:numFmt w:val="bullet"/>
      <w:lvlText w:val="•"/>
      <w:lvlJc w:val="left"/>
      <w:pPr>
        <w:ind w:left="7448" w:hanging="210"/>
      </w:pPr>
      <w:rPr>
        <w:rFonts w:hint="default"/>
        <w:lang w:val="ru-RU" w:eastAsia="en-US" w:bidi="ar-SA"/>
      </w:rPr>
    </w:lvl>
    <w:lvl w:ilvl="8" w:tplc="347E5002">
      <w:numFmt w:val="bullet"/>
      <w:lvlText w:val="•"/>
      <w:lvlJc w:val="left"/>
      <w:pPr>
        <w:ind w:left="8481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7CF21C15"/>
    <w:multiLevelType w:val="multilevel"/>
    <w:tmpl w:val="C1381A28"/>
    <w:lvl w:ilvl="0">
      <w:start w:val="1"/>
      <w:numFmt w:val="decimal"/>
      <w:lvlText w:val="%1"/>
      <w:lvlJc w:val="left"/>
      <w:pPr>
        <w:ind w:left="215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" w:hanging="4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0" w:hanging="65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7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5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F2"/>
    <w:rsid w:val="00052DF2"/>
    <w:rsid w:val="000721A1"/>
    <w:rsid w:val="000A413F"/>
    <w:rsid w:val="00100E55"/>
    <w:rsid w:val="00123969"/>
    <w:rsid w:val="001779FA"/>
    <w:rsid w:val="001C7C91"/>
    <w:rsid w:val="003B054E"/>
    <w:rsid w:val="003B1816"/>
    <w:rsid w:val="00472366"/>
    <w:rsid w:val="00534AD6"/>
    <w:rsid w:val="0065596F"/>
    <w:rsid w:val="00673271"/>
    <w:rsid w:val="006C42D2"/>
    <w:rsid w:val="0073067A"/>
    <w:rsid w:val="00B351F6"/>
    <w:rsid w:val="00B757FB"/>
    <w:rsid w:val="00D7522B"/>
    <w:rsid w:val="00D75F7D"/>
    <w:rsid w:val="00DC1410"/>
    <w:rsid w:val="00E9579E"/>
    <w:rsid w:val="00E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441D"/>
  <w15:docId w15:val="{5ABB3265-B4F9-4F79-ACA2-8E90A0A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52DF2"/>
    <w:pPr>
      <w:widowControl w:val="0"/>
      <w:autoSpaceDE w:val="0"/>
      <w:autoSpaceDN w:val="0"/>
      <w:spacing w:after="0" w:line="240" w:lineRule="auto"/>
      <w:ind w:left="215" w:right="407" w:firstLine="56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52D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052DF2"/>
    <w:pPr>
      <w:widowControl w:val="0"/>
      <w:autoSpaceDE w:val="0"/>
      <w:autoSpaceDN w:val="0"/>
      <w:spacing w:after="0" w:line="240" w:lineRule="auto"/>
      <w:ind w:left="911" w:right="959" w:hanging="1"/>
      <w:jc w:val="center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a4">
    <w:name w:val="Заголовок Знак"/>
    <w:basedOn w:val="a0"/>
    <w:link w:val="a3"/>
    <w:uiPriority w:val="1"/>
    <w:rsid w:val="00052DF2"/>
    <w:rPr>
      <w:rFonts w:ascii="Times New Roman" w:eastAsia="Times New Roman" w:hAnsi="Times New Roman" w:cs="Times New Roman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05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52DF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52DF2"/>
    <w:pPr>
      <w:widowControl w:val="0"/>
      <w:autoSpaceDE w:val="0"/>
      <w:autoSpaceDN w:val="0"/>
      <w:spacing w:after="0" w:line="240" w:lineRule="auto"/>
      <w:ind w:left="215" w:right="407" w:firstLine="567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5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DF2"/>
  </w:style>
  <w:style w:type="paragraph" w:styleId="aa">
    <w:name w:val="footer"/>
    <w:basedOn w:val="a"/>
    <w:link w:val="ab"/>
    <w:uiPriority w:val="99"/>
    <w:unhideWhenUsed/>
    <w:rsid w:val="0005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DF2"/>
  </w:style>
  <w:style w:type="table" w:customStyle="1" w:styleId="TableNormal">
    <w:name w:val="Table Normal"/>
    <w:uiPriority w:val="2"/>
    <w:semiHidden/>
    <w:unhideWhenUsed/>
    <w:qFormat/>
    <w:rsid w:val="00052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0721A1"/>
    <w:rPr>
      <w:rFonts w:ascii="Arial" w:eastAsia="Arial" w:hAnsi="Arial" w:cs="Arial"/>
      <w:spacing w:val="11"/>
      <w:sz w:val="36"/>
      <w:szCs w:val="36"/>
      <w:shd w:val="clear" w:color="auto" w:fill="FFFFFF"/>
    </w:rPr>
  </w:style>
  <w:style w:type="character" w:customStyle="1" w:styleId="10pt">
    <w:name w:val="Заголовок №1 + Интервал 0 pt"/>
    <w:basedOn w:val="11"/>
    <w:rsid w:val="000721A1"/>
    <w:rPr>
      <w:rFonts w:ascii="Arial" w:eastAsia="Arial" w:hAnsi="Arial" w:cs="Arial"/>
      <w:color w:val="000000"/>
      <w:spacing w:val="14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0721A1"/>
    <w:pPr>
      <w:widowControl w:val="0"/>
      <w:shd w:val="clear" w:color="auto" w:fill="FFFFFF"/>
      <w:spacing w:after="1620" w:line="571" w:lineRule="exact"/>
      <w:ind w:firstLine="1740"/>
      <w:outlineLvl w:val="0"/>
    </w:pPr>
    <w:rPr>
      <w:rFonts w:ascii="Arial" w:eastAsia="Arial" w:hAnsi="Arial" w:cs="Arial"/>
      <w:spacing w:val="11"/>
      <w:sz w:val="36"/>
      <w:szCs w:val="36"/>
    </w:rPr>
  </w:style>
  <w:style w:type="character" w:customStyle="1" w:styleId="ac">
    <w:name w:val="Основной текст_"/>
    <w:basedOn w:val="a0"/>
    <w:link w:val="13"/>
    <w:rsid w:val="000721A1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character" w:customStyle="1" w:styleId="55pt0pt">
    <w:name w:val="Основной текст + 5;5 pt;Не курсив;Интервал 0 pt"/>
    <w:basedOn w:val="ac"/>
    <w:rsid w:val="000721A1"/>
    <w:rPr>
      <w:rFonts w:ascii="Arial" w:eastAsia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c"/>
    <w:rsid w:val="000721A1"/>
    <w:pPr>
      <w:widowControl w:val="0"/>
      <w:shd w:val="clear" w:color="auto" w:fill="FFFFFF"/>
      <w:spacing w:before="540" w:after="180" w:line="0" w:lineRule="atLeast"/>
    </w:pPr>
    <w:rPr>
      <w:rFonts w:ascii="Arial" w:eastAsia="Arial" w:hAnsi="Arial" w:cs="Arial"/>
      <w:i/>
      <w:iCs/>
      <w:spacing w:val="1"/>
      <w:sz w:val="16"/>
      <w:szCs w:val="16"/>
    </w:rPr>
  </w:style>
  <w:style w:type="character" w:customStyle="1" w:styleId="21">
    <w:name w:val="Основной текст (2)_"/>
    <w:basedOn w:val="a0"/>
    <w:link w:val="22"/>
    <w:rsid w:val="000721A1"/>
    <w:rPr>
      <w:rFonts w:ascii="Arial" w:eastAsia="Arial" w:hAnsi="Arial" w:cs="Arial"/>
      <w:spacing w:val="20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1A1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20"/>
      <w:sz w:val="34"/>
      <w:szCs w:val="34"/>
    </w:rPr>
  </w:style>
  <w:style w:type="character" w:customStyle="1" w:styleId="5">
    <w:name w:val="Подпись к картинке (5)_"/>
    <w:basedOn w:val="a0"/>
    <w:link w:val="50"/>
    <w:rsid w:val="000721A1"/>
    <w:rPr>
      <w:rFonts w:ascii="Arial" w:eastAsia="Arial" w:hAnsi="Arial" w:cs="Arial"/>
      <w:i/>
      <w:iCs/>
      <w:spacing w:val="-1"/>
      <w:sz w:val="15"/>
      <w:szCs w:val="15"/>
      <w:shd w:val="clear" w:color="auto" w:fill="FFFFFF"/>
    </w:rPr>
  </w:style>
  <w:style w:type="character" w:customStyle="1" w:styleId="9">
    <w:name w:val="Подпись к картинке (9)_"/>
    <w:basedOn w:val="a0"/>
    <w:link w:val="90"/>
    <w:rsid w:val="000721A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">
    <w:name w:val="Подпись к картинке (6)_"/>
    <w:basedOn w:val="a0"/>
    <w:link w:val="60"/>
    <w:rsid w:val="000721A1"/>
    <w:rPr>
      <w:rFonts w:ascii="Arial" w:eastAsia="Arial" w:hAnsi="Arial" w:cs="Arial"/>
      <w:spacing w:val="-14"/>
      <w:sz w:val="15"/>
      <w:szCs w:val="15"/>
      <w:shd w:val="clear" w:color="auto" w:fill="FFFFFF"/>
    </w:rPr>
  </w:style>
  <w:style w:type="character" w:customStyle="1" w:styleId="34pt0pt">
    <w:name w:val="Основной текст (3) + 4 pt;Не курсив;Интервал 0 pt"/>
    <w:basedOn w:val="a0"/>
    <w:rsid w:val="000721A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50">
    <w:name w:val="Подпись к картинке (5)"/>
    <w:basedOn w:val="a"/>
    <w:link w:val="5"/>
    <w:rsid w:val="000721A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Подпись к картинке (9)"/>
    <w:basedOn w:val="a"/>
    <w:link w:val="9"/>
    <w:rsid w:val="000721A1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60">
    <w:name w:val="Подпись к картинке (6)"/>
    <w:basedOn w:val="a"/>
    <w:link w:val="6"/>
    <w:rsid w:val="000721A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4"/>
      <w:sz w:val="15"/>
      <w:szCs w:val="15"/>
    </w:rPr>
  </w:style>
  <w:style w:type="character" w:customStyle="1" w:styleId="0pt">
    <w:name w:val="Основной текст + Интервал 0 pt"/>
    <w:basedOn w:val="ac"/>
    <w:rsid w:val="00D75F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D7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F7D"/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4"/>
    <w:rsid w:val="00D75F7D"/>
    <w:rPr>
      <w:rFonts w:ascii="Arial" w:eastAsia="Arial" w:hAnsi="Arial" w:cs="Arial"/>
      <w:spacing w:val="14"/>
      <w:sz w:val="36"/>
      <w:szCs w:val="36"/>
      <w:shd w:val="clear" w:color="auto" w:fill="FFFFFF"/>
    </w:rPr>
  </w:style>
  <w:style w:type="character" w:customStyle="1" w:styleId="3">
    <w:name w:val="Заголовок №3_"/>
    <w:basedOn w:val="a0"/>
    <w:link w:val="30"/>
    <w:rsid w:val="00D75F7D"/>
    <w:rPr>
      <w:rFonts w:ascii="Arial" w:eastAsia="Arial" w:hAnsi="Arial" w:cs="Arial"/>
      <w:spacing w:val="11"/>
      <w:sz w:val="36"/>
      <w:szCs w:val="36"/>
      <w:shd w:val="clear" w:color="auto" w:fill="FFFFFF"/>
    </w:rPr>
  </w:style>
  <w:style w:type="paragraph" w:customStyle="1" w:styleId="24">
    <w:name w:val="Заголовок №2"/>
    <w:basedOn w:val="a"/>
    <w:link w:val="23"/>
    <w:rsid w:val="00D75F7D"/>
    <w:pPr>
      <w:widowControl w:val="0"/>
      <w:shd w:val="clear" w:color="auto" w:fill="FFFFFF"/>
      <w:spacing w:before="300" w:after="120" w:line="0" w:lineRule="atLeast"/>
      <w:outlineLvl w:val="1"/>
    </w:pPr>
    <w:rPr>
      <w:rFonts w:ascii="Arial" w:eastAsia="Arial" w:hAnsi="Arial" w:cs="Arial"/>
      <w:spacing w:val="14"/>
      <w:sz w:val="36"/>
      <w:szCs w:val="36"/>
    </w:rPr>
  </w:style>
  <w:style w:type="paragraph" w:customStyle="1" w:styleId="30">
    <w:name w:val="Заголовок №3"/>
    <w:basedOn w:val="a"/>
    <w:link w:val="3"/>
    <w:rsid w:val="00D75F7D"/>
    <w:pPr>
      <w:widowControl w:val="0"/>
      <w:shd w:val="clear" w:color="auto" w:fill="FFFFFF"/>
      <w:spacing w:before="120" w:after="1560" w:line="0" w:lineRule="atLeast"/>
      <w:outlineLvl w:val="2"/>
    </w:pPr>
    <w:rPr>
      <w:rFonts w:ascii="Arial" w:eastAsia="Arial" w:hAnsi="Arial" w:cs="Arial"/>
      <w:spacing w:val="11"/>
      <w:sz w:val="36"/>
      <w:szCs w:val="36"/>
    </w:rPr>
  </w:style>
  <w:style w:type="character" w:customStyle="1" w:styleId="4">
    <w:name w:val="Заголовок №4_"/>
    <w:basedOn w:val="a0"/>
    <w:link w:val="40"/>
    <w:rsid w:val="00D75F7D"/>
    <w:rPr>
      <w:rFonts w:ascii="Arial Narrow" w:eastAsia="Arial Narrow" w:hAnsi="Arial Narrow" w:cs="Arial Narrow"/>
      <w:b/>
      <w:bCs/>
      <w:i/>
      <w:iCs/>
      <w:spacing w:val="2"/>
      <w:sz w:val="23"/>
      <w:szCs w:val="23"/>
      <w:shd w:val="clear" w:color="auto" w:fill="FFFFFF"/>
    </w:rPr>
  </w:style>
  <w:style w:type="character" w:customStyle="1" w:styleId="4Arial">
    <w:name w:val="Заголовок №4 + Arial;Не полужирный"/>
    <w:basedOn w:val="4"/>
    <w:rsid w:val="00D75F7D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75F7D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D75F7D"/>
    <w:pPr>
      <w:widowControl w:val="0"/>
      <w:shd w:val="clear" w:color="auto" w:fill="FFFFFF"/>
      <w:spacing w:after="0" w:line="0" w:lineRule="atLeast"/>
      <w:outlineLvl w:val="3"/>
    </w:pPr>
    <w:rPr>
      <w:rFonts w:ascii="Arial Narrow" w:eastAsia="Arial Narrow" w:hAnsi="Arial Narrow" w:cs="Arial Narrow"/>
      <w:b/>
      <w:bCs/>
      <w:i/>
      <w:iCs/>
      <w:spacing w:val="2"/>
      <w:sz w:val="23"/>
      <w:szCs w:val="23"/>
    </w:rPr>
  </w:style>
  <w:style w:type="paragraph" w:customStyle="1" w:styleId="32">
    <w:name w:val="Основной текст (3)"/>
    <w:basedOn w:val="a"/>
    <w:link w:val="31"/>
    <w:rsid w:val="00D75F7D"/>
    <w:pPr>
      <w:widowControl w:val="0"/>
      <w:shd w:val="clear" w:color="auto" w:fill="FFFFFF"/>
      <w:spacing w:before="60" w:after="0" w:line="0" w:lineRule="atLeast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B0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No Spacing"/>
    <w:qFormat/>
    <w:rsid w:val="003B054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2024-04-23T08:37:00Z</cp:lastPrinted>
  <dcterms:created xsi:type="dcterms:W3CDTF">2024-04-18T11:32:00Z</dcterms:created>
  <dcterms:modified xsi:type="dcterms:W3CDTF">2024-04-23T08:37:00Z</dcterms:modified>
</cp:coreProperties>
</file>