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111AE4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БЕЛОГОРЬЕВСКОГО 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111AE4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19 июля</w:t>
      </w:r>
      <w:r w:rsidR="006C7F8D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D51A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6C7F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51</w:t>
      </w:r>
      <w:r w:rsidR="006C7F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Pr="00111AE4" w:rsidRDefault="00F26716" w:rsidP="00F26716">
      <w:pPr>
        <w:spacing w:after="0"/>
        <w:rPr>
          <w:rFonts w:ascii="Times New Roman" w:hAnsi="Times New Roman" w:cs="Times New Roman"/>
        </w:rPr>
      </w:pPr>
      <w:r w:rsidRPr="00111AE4">
        <w:rPr>
          <w:rFonts w:ascii="Times New Roman" w:hAnsi="Times New Roman" w:cs="Times New Roman"/>
        </w:rPr>
        <w:t xml:space="preserve">с. </w:t>
      </w:r>
      <w:r w:rsidR="00111AE4" w:rsidRPr="00111AE4">
        <w:rPr>
          <w:rFonts w:ascii="Times New Roman" w:hAnsi="Times New Roman" w:cs="Times New Roman"/>
        </w:rPr>
        <w:t>Белогорье</w:t>
      </w:r>
    </w:p>
    <w:p w:rsidR="00F26716" w:rsidRPr="00693B47" w:rsidRDefault="00F26716" w:rsidP="00F2671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0301AE" w:rsidRDefault="00F26716" w:rsidP="00F26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Положения о </w:t>
            </w:r>
          </w:p>
          <w:p w:rsidR="000301AE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порядке ознакомления пользователей информацией с информацией о деятельности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дминистрации </w:t>
            </w:r>
            <w:r w:rsidR="00111A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Белогорьевского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сельского поселения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Подгоренского муниципального </w:t>
            </w:r>
          </w:p>
          <w:p w:rsidR="00693B47" w:rsidRPr="00693B47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района Воронежской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занимаемых ею помещениях</w:t>
            </w:r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9 февраля 2009 года № 8-ФЗ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270133">
        <w:rPr>
          <w:rFonts w:ascii="Times New Roman" w:hAnsi="Times New Roman" w:cs="Times New Roman"/>
          <w:sz w:val="26"/>
          <w:szCs w:val="26"/>
        </w:rPr>
        <w:t xml:space="preserve">,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111AE4">
        <w:rPr>
          <w:rFonts w:ascii="Times New Roman" w:hAnsi="Times New Roman" w:cs="Times New Roman"/>
          <w:sz w:val="26"/>
          <w:szCs w:val="26"/>
        </w:rPr>
        <w:t>Белогорьевского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1F3D45">
        <w:rPr>
          <w:rFonts w:ascii="Times New Roman" w:hAnsi="Times New Roman" w:cs="Times New Roman"/>
          <w:sz w:val="26"/>
          <w:szCs w:val="26"/>
        </w:rPr>
        <w:t>,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письмом прокуратуры от </w:t>
      </w:r>
      <w:r w:rsidR="00061EE1" w:rsidRPr="00111AE4">
        <w:rPr>
          <w:rFonts w:ascii="Times New Roman" w:hAnsi="Times New Roman" w:cs="Times New Roman"/>
          <w:sz w:val="26"/>
          <w:szCs w:val="26"/>
        </w:rPr>
        <w:t>28.06.2023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 №2-14-2023 о принятии разработанного проекта модельного правового акта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11AE4">
        <w:rPr>
          <w:rFonts w:ascii="Times New Roman" w:hAnsi="Times New Roman" w:cs="Times New Roman"/>
          <w:sz w:val="26"/>
          <w:szCs w:val="26"/>
        </w:rPr>
        <w:t>Белогорьевского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93B47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693B47" w:rsidRPr="00032E64" w:rsidRDefault="00693B47" w:rsidP="00032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D51A7">
        <w:rPr>
          <w:rFonts w:ascii="Times New Roman" w:hAnsi="Times New Roman" w:cs="Times New Roman"/>
          <w:sz w:val="26"/>
          <w:szCs w:val="26"/>
        </w:rPr>
        <w:t xml:space="preserve">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информацией с информацией о деятельности администрации </w:t>
      </w:r>
      <w:r w:rsidR="00111AE4">
        <w:rPr>
          <w:rFonts w:ascii="Times New Roman" w:hAnsi="Times New Roman" w:cs="Times New Roman"/>
          <w:bCs/>
          <w:sz w:val="26"/>
          <w:szCs w:val="26"/>
        </w:rPr>
        <w:t>Белогорьевского</w:t>
      </w:r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занимаемых ею помещениях, </w:t>
      </w:r>
      <w:r w:rsidR="00BD51A7"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Pr="00032E64">
        <w:rPr>
          <w:rFonts w:ascii="Times New Roman" w:hAnsi="Times New Roman" w:cs="Times New Roman"/>
          <w:sz w:val="26"/>
          <w:szCs w:val="26"/>
        </w:rPr>
        <w:t>.</w:t>
      </w:r>
    </w:p>
    <w:p w:rsidR="00693B47" w:rsidRPr="00693B47" w:rsidRDefault="00693B47" w:rsidP="00693B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="006A0134" w:rsidRPr="006A0134">
        <w:t xml:space="preserve"> </w:t>
      </w:r>
      <w:r w:rsidR="006A0134"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с даты официального опубликования  в Вестнике муниципальных правовых актов </w:t>
      </w:r>
      <w:r w:rsidR="00111AE4">
        <w:rPr>
          <w:rFonts w:ascii="Times New Roman" w:hAnsi="Times New Roman"/>
          <w:sz w:val="26"/>
          <w:szCs w:val="26"/>
        </w:rPr>
        <w:t>Белогорьевского</w:t>
      </w:r>
      <w:r w:rsidR="00ED28EA"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111AE4">
        <w:rPr>
          <w:rFonts w:ascii="Times New Roman" w:hAnsi="Times New Roman"/>
          <w:sz w:val="26"/>
          <w:szCs w:val="26"/>
        </w:rPr>
        <w:t>Белогорьевского</w:t>
      </w:r>
      <w:r w:rsidR="00EB07B5"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693B47" w:rsidRPr="00693B47" w:rsidRDefault="00693B47" w:rsidP="00BD51A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Контроль за исполнением настоящего постановления оставляю за собой.</w:t>
      </w: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2241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 xml:space="preserve">Глава   </w:t>
      </w:r>
      <w:r w:rsidR="00111AE4">
        <w:rPr>
          <w:rFonts w:ascii="Times New Roman" w:hAnsi="Times New Roman"/>
          <w:sz w:val="26"/>
          <w:szCs w:val="26"/>
        </w:rPr>
        <w:t>Белогорьевского</w:t>
      </w:r>
      <w:r w:rsidR="008A324F">
        <w:rPr>
          <w:rFonts w:ascii="Times New Roman" w:hAnsi="Times New Roman"/>
          <w:sz w:val="26"/>
          <w:szCs w:val="26"/>
        </w:rPr>
        <w:t xml:space="preserve"> </w:t>
      </w:r>
    </w:p>
    <w:p w:rsidR="00693B47" w:rsidRPr="00693B47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 w:rsidR="00111AE4">
        <w:rPr>
          <w:rFonts w:ascii="Times New Roman" w:hAnsi="Times New Roman"/>
          <w:sz w:val="26"/>
          <w:szCs w:val="26"/>
        </w:rPr>
        <w:t xml:space="preserve">                         А.М.Острогорский</w:t>
      </w:r>
    </w:p>
    <w:p w:rsid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111AE4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092241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6235A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  <w:r w:rsidR="00111A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к постановлению  администрации</w:t>
      </w:r>
    </w:p>
    <w:p w:rsidR="00BD51A7" w:rsidRPr="00BD51A7" w:rsidRDefault="0076235A" w:rsidP="0076235A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1AE4">
        <w:rPr>
          <w:rFonts w:ascii="Times New Roman" w:eastAsia="Calibri" w:hAnsi="Times New Roman" w:cs="Times New Roman"/>
          <w:sz w:val="26"/>
          <w:szCs w:val="26"/>
        </w:rPr>
        <w:t>Белогорьевского</w:t>
      </w:r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 муниципального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района Воронежской области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от «</w:t>
      </w:r>
      <w:r w:rsidR="00111AE4">
        <w:rPr>
          <w:rFonts w:ascii="Times New Roman" w:eastAsia="Calibri" w:hAnsi="Times New Roman" w:cs="Times New Roman"/>
          <w:sz w:val="26"/>
          <w:szCs w:val="26"/>
        </w:rPr>
        <w:t xml:space="preserve">19»  июля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 w:rsid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№</w:t>
      </w:r>
      <w:r w:rsidR="00111AE4">
        <w:rPr>
          <w:rFonts w:ascii="Times New Roman" w:eastAsia="Calibri" w:hAnsi="Times New Roman" w:cs="Times New Roman"/>
          <w:sz w:val="26"/>
          <w:szCs w:val="26"/>
        </w:rPr>
        <w:t xml:space="preserve"> 51</w:t>
      </w:r>
    </w:p>
    <w:p w:rsidR="00D02C0B" w:rsidRDefault="00BD51A7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02C0B" w:rsidRDefault="00D02C0B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Положение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 порядке ознакомления пользователей информацией с информацией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деятельности Администрации </w:t>
      </w:r>
      <w:r w:rsidR="00111AE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Белогорьевского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Подгоренского  муниципального 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района Воронежской области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1. Общие положения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Положение определяет порядок доступа пользователей информацией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111AE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Белогорьевского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ею помещениях.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="00111AE4">
        <w:rPr>
          <w:rFonts w:ascii="Times New Roman" w:eastAsia="Times New Roman" w:hAnsi="Times New Roman" w:cs="Times New Roman"/>
          <w:sz w:val="26"/>
          <w:szCs w:val="26"/>
          <w:lang w:eastAsia="x-none"/>
        </w:rPr>
        <w:t>Белогорьевском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сельском поселении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111AE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Белогорьевского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ими помещениях:</w:t>
      </w:r>
    </w:p>
    <w:p w:rsidR="00D02C0B" w:rsidRPr="00D02C0B" w:rsidRDefault="00D02C0B" w:rsidP="00D02C0B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- Администрации</w:t>
      </w:r>
      <w:r w:rsidR="004C4FFF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 xml:space="preserve"> </w:t>
      </w:r>
      <w:r w:rsidR="00111AE4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Белогорьевского</w:t>
      </w:r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(далее – Администрация поселения).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Администрации </w:t>
      </w:r>
      <w:r w:rsidR="00111AE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Белогорьевского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поселения, уполномоченным главой </w:t>
      </w:r>
      <w:r w:rsidR="00EE774D"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111AE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Белогорьевского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(далее - лицо, ответственное за ознакомление).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информацией, содержащей персональные данные.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 w:rsidR="00887B21">
        <w:rPr>
          <w:rFonts w:ascii="Times New Roman" w:eastAsia="Times New Roman" w:hAnsi="Times New Roman" w:cs="Times New Roman"/>
          <w:sz w:val="26"/>
          <w:szCs w:val="26"/>
          <w:lang w:eastAsia="x-none"/>
        </w:rPr>
        <w:t>, иными правовыми актами органами местного самоуправления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D02C0B" w:rsidRPr="00D02C0B" w:rsidRDefault="00D02C0B" w:rsidP="00D02C0B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2. 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информацией о деятельности Администрации поселения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устной форме</w:t>
      </w: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D02C0B" w:rsidRPr="00D02C0B" w:rsidRDefault="00D02C0B" w:rsidP="00D02C0B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250B95" w:rsidRDefault="00D02C0B" w:rsidP="00250B95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0B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документированной информацией о деятельности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 поселения в занимаемых ею  помещениях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0"/>
          <w:numId w:val="35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Администрации </w:t>
      </w:r>
      <w:r w:rsidR="00111AE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Белогорьевского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</w:p>
    <w:p w:rsidR="00D02C0B" w:rsidRPr="00D02C0B" w:rsidRDefault="00D02C0B" w:rsidP="00D02C0B">
      <w:pPr>
        <w:numPr>
          <w:ilvl w:val="0"/>
          <w:numId w:val="35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заявлении указываются: </w:t>
      </w:r>
      <w:r w:rsidRPr="00D02C0B">
        <w:rPr>
          <w:rFonts w:ascii="Times New Roman" w:eastAsia="Times New Roman" w:hAnsi="Times New Roman" w:cs="Times New Roman"/>
          <w:sz w:val="26"/>
          <w:szCs w:val="26"/>
          <w:vertAlign w:val="subscript"/>
          <w:lang w:val="x-none" w:eastAsia="x-none"/>
        </w:rPr>
        <w:t xml:space="preserve"> 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перечень документов, копии которых желает получить пользователь информацией, с указанием их реквизитов;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D02C0B" w:rsidRPr="00D02C0B" w:rsidRDefault="00D02C0B" w:rsidP="00D02C0B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13. Заявление на имя главы Администрации подается лично заявителем лицу, ответственному за ознакомление.</w:t>
      </w:r>
    </w:p>
    <w:p w:rsidR="00D02C0B" w:rsidRPr="00D02C0B" w:rsidRDefault="00D02C0B" w:rsidP="00D02C0B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D02C0B" w:rsidRPr="00D02C0B" w:rsidRDefault="00D02C0B" w:rsidP="00D02C0B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 отказе в предоставлении пользователю информацией запрашиваемого документа для ознакомления.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Решение, предусмотренное подпунктом 2 пункта 16 настоящего Положения, принимается в следующих случаях: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невозможность установить из содержания заявления документ, запрашиваемый пользователем информацией;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отсутствие запрашиваемого пользователем информацией документа в Администрации поселения;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D02C0B" w:rsidRPr="00D02C0B" w:rsidRDefault="00D02C0B" w:rsidP="00D02C0B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</w:t>
      </w:r>
    </w:p>
    <w:p w:rsidR="00D02C0B" w:rsidRPr="00D02C0B" w:rsidRDefault="00D02C0B" w:rsidP="00D02C0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Положению о порядке ознакомления пользователей информацией с информацией о деятельности Администрации</w:t>
      </w:r>
      <w:r w:rsidR="00CE20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11A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Белогорьевского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D02C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пользователям информацией копий документов, 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содержащих информацию о деятельности </w:t>
      </w:r>
    </w:p>
    <w:p w:rsidR="00D02C0B" w:rsidRPr="00D02C0B" w:rsidRDefault="00D02C0B" w:rsidP="00CE20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1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Белогорьевского</w:t>
      </w:r>
      <w:r w:rsidR="00CE208C" w:rsidRPr="00C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A7" w:rsidRPr="00BD51A7" w:rsidRDefault="00BD51A7" w:rsidP="00D02C0B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BD51A7" w:rsidRPr="00BD51A7" w:rsidSect="00000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0F" w:rsidRDefault="0069110F" w:rsidP="00651D53">
      <w:pPr>
        <w:spacing w:after="0" w:line="240" w:lineRule="auto"/>
      </w:pPr>
      <w:r>
        <w:separator/>
      </w:r>
    </w:p>
  </w:endnote>
  <w:endnote w:type="continuationSeparator" w:id="0">
    <w:p w:rsidR="0069110F" w:rsidRDefault="0069110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0F" w:rsidRDefault="0069110F" w:rsidP="00651D53">
      <w:pPr>
        <w:spacing w:after="0" w:line="240" w:lineRule="auto"/>
      </w:pPr>
      <w:r>
        <w:separator/>
      </w:r>
    </w:p>
  </w:footnote>
  <w:footnote w:type="continuationSeparator" w:id="0">
    <w:p w:rsidR="0069110F" w:rsidRDefault="0069110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x-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1"/>
  </w:num>
  <w:num w:numId="4">
    <w:abstractNumId w:val="24"/>
  </w:num>
  <w:num w:numId="5">
    <w:abstractNumId w:val="22"/>
  </w:num>
  <w:num w:numId="6">
    <w:abstractNumId w:val="7"/>
  </w:num>
  <w:num w:numId="7">
    <w:abstractNumId w:val="9"/>
  </w:num>
  <w:num w:numId="8">
    <w:abstractNumId w:val="33"/>
  </w:num>
  <w:num w:numId="9">
    <w:abstractNumId w:val="2"/>
  </w:num>
  <w:num w:numId="10">
    <w:abstractNumId w:val="4"/>
  </w:num>
  <w:num w:numId="11">
    <w:abstractNumId w:val="21"/>
  </w:num>
  <w:num w:numId="12">
    <w:abstractNumId w:val="34"/>
  </w:num>
  <w:num w:numId="13">
    <w:abstractNumId w:val="23"/>
  </w:num>
  <w:num w:numId="14">
    <w:abstractNumId w:val="13"/>
  </w:num>
  <w:num w:numId="15">
    <w:abstractNumId w:val="8"/>
  </w:num>
  <w:num w:numId="16">
    <w:abstractNumId w:val="29"/>
  </w:num>
  <w:num w:numId="17">
    <w:abstractNumId w:val="16"/>
  </w:num>
  <w:num w:numId="18">
    <w:abstractNumId w:val="0"/>
  </w:num>
  <w:num w:numId="19">
    <w:abstractNumId w:val="25"/>
  </w:num>
  <w:num w:numId="20">
    <w:abstractNumId w:val="18"/>
  </w:num>
  <w:num w:numId="21">
    <w:abstractNumId w:val="12"/>
  </w:num>
  <w:num w:numId="22">
    <w:abstractNumId w:val="27"/>
  </w:num>
  <w:num w:numId="23">
    <w:abstractNumId w:val="17"/>
  </w:num>
  <w:num w:numId="24">
    <w:abstractNumId w:val="30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2"/>
  </w:num>
  <w:num w:numId="32">
    <w:abstractNumId w:val="20"/>
  </w:num>
  <w:num w:numId="33">
    <w:abstractNumId w:val="15"/>
  </w:num>
  <w:num w:numId="34">
    <w:abstractNumId w:val="6"/>
  </w:num>
  <w:num w:numId="35">
    <w:abstractNumId w:val="31"/>
  </w:num>
  <w:num w:numId="36">
    <w:abstractNumId w:val="19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4775"/>
    <w:rsid w:val="00015AFC"/>
    <w:rsid w:val="00020EAD"/>
    <w:rsid w:val="000246CF"/>
    <w:rsid w:val="000301AE"/>
    <w:rsid w:val="00031775"/>
    <w:rsid w:val="00032E64"/>
    <w:rsid w:val="0005298F"/>
    <w:rsid w:val="00061EE1"/>
    <w:rsid w:val="000646CB"/>
    <w:rsid w:val="0006737A"/>
    <w:rsid w:val="00083B14"/>
    <w:rsid w:val="0008435C"/>
    <w:rsid w:val="00092241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1AE4"/>
    <w:rsid w:val="00114E01"/>
    <w:rsid w:val="001260D7"/>
    <w:rsid w:val="00127D0A"/>
    <w:rsid w:val="0013362E"/>
    <w:rsid w:val="00136ECD"/>
    <w:rsid w:val="001467B0"/>
    <w:rsid w:val="00153BE3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3D45"/>
    <w:rsid w:val="001F5D89"/>
    <w:rsid w:val="00200E86"/>
    <w:rsid w:val="0022182E"/>
    <w:rsid w:val="002254EA"/>
    <w:rsid w:val="00232EC7"/>
    <w:rsid w:val="00250B95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40D6"/>
    <w:rsid w:val="004863B5"/>
    <w:rsid w:val="004B455A"/>
    <w:rsid w:val="004B6631"/>
    <w:rsid w:val="004B7577"/>
    <w:rsid w:val="004B757D"/>
    <w:rsid w:val="004C4FFF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E131F"/>
    <w:rsid w:val="005E41F7"/>
    <w:rsid w:val="006019C1"/>
    <w:rsid w:val="00610748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110F"/>
    <w:rsid w:val="00693B47"/>
    <w:rsid w:val="00695DF6"/>
    <w:rsid w:val="006979F1"/>
    <w:rsid w:val="006A0134"/>
    <w:rsid w:val="006B0274"/>
    <w:rsid w:val="006B0529"/>
    <w:rsid w:val="006C7F8D"/>
    <w:rsid w:val="006F0302"/>
    <w:rsid w:val="006F6286"/>
    <w:rsid w:val="00701E21"/>
    <w:rsid w:val="00706E31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62C63"/>
    <w:rsid w:val="00864D53"/>
    <w:rsid w:val="008701F9"/>
    <w:rsid w:val="00871E80"/>
    <w:rsid w:val="008728EB"/>
    <w:rsid w:val="008813DD"/>
    <w:rsid w:val="00883ED6"/>
    <w:rsid w:val="00887B21"/>
    <w:rsid w:val="008A324F"/>
    <w:rsid w:val="008B3B01"/>
    <w:rsid w:val="008C4363"/>
    <w:rsid w:val="008C644F"/>
    <w:rsid w:val="008C6B37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896"/>
    <w:rsid w:val="009E19D2"/>
    <w:rsid w:val="009E4C07"/>
    <w:rsid w:val="009E5CD9"/>
    <w:rsid w:val="009F556D"/>
    <w:rsid w:val="00A00D11"/>
    <w:rsid w:val="00A0377E"/>
    <w:rsid w:val="00A12481"/>
    <w:rsid w:val="00A201E8"/>
    <w:rsid w:val="00A20475"/>
    <w:rsid w:val="00A30230"/>
    <w:rsid w:val="00A3664A"/>
    <w:rsid w:val="00A372C6"/>
    <w:rsid w:val="00A372FC"/>
    <w:rsid w:val="00A40E20"/>
    <w:rsid w:val="00A475E8"/>
    <w:rsid w:val="00A53689"/>
    <w:rsid w:val="00A63BB5"/>
    <w:rsid w:val="00A6539C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4601"/>
    <w:rsid w:val="00B94270"/>
    <w:rsid w:val="00B9506E"/>
    <w:rsid w:val="00B97C35"/>
    <w:rsid w:val="00BA2A96"/>
    <w:rsid w:val="00BA6550"/>
    <w:rsid w:val="00BB4E80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45A2F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08C"/>
    <w:rsid w:val="00CE27D3"/>
    <w:rsid w:val="00CE52F4"/>
    <w:rsid w:val="00D00E9B"/>
    <w:rsid w:val="00D02C0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E774D"/>
    <w:rsid w:val="00EF0971"/>
    <w:rsid w:val="00EF7DD1"/>
    <w:rsid w:val="00F05809"/>
    <w:rsid w:val="00F12D0D"/>
    <w:rsid w:val="00F16AE5"/>
    <w:rsid w:val="00F26070"/>
    <w:rsid w:val="00F26716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38E7"/>
  <w15:docId w15:val="{0E001EC5-B2A0-4C91-B7B0-9BE99741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858F-03E3-43F0-A2B2-B3A8D1A6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4</cp:revision>
  <cp:lastPrinted>2023-07-20T07:15:00Z</cp:lastPrinted>
  <dcterms:created xsi:type="dcterms:W3CDTF">2023-07-19T13:08:00Z</dcterms:created>
  <dcterms:modified xsi:type="dcterms:W3CDTF">2023-07-20T07:15:00Z</dcterms:modified>
</cp:coreProperties>
</file>